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21" w:rsidRPr="00873AF1" w:rsidRDefault="003E3EC2" w:rsidP="0098181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February 2021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9185"/>
        <w:gridCol w:w="50"/>
      </w:tblGrid>
      <w:tr w:rsidR="00F24294" w:rsidTr="003E3EC2">
        <w:trPr>
          <w:gridAfter w:val="1"/>
          <w:tblCellSpacing w:w="15" w:type="dxa"/>
        </w:trPr>
        <w:tc>
          <w:tcPr>
            <w:tcW w:w="1276" w:type="dxa"/>
            <w:shd w:val="clear" w:color="auto" w:fill="auto"/>
          </w:tcPr>
          <w:p w:rsidR="00F24294" w:rsidRDefault="003E3EC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8"/>
              </w:rPr>
              <w:t>TITLE:</w:t>
            </w:r>
          </w:p>
        </w:tc>
        <w:tc>
          <w:tcPr>
            <w:tcW w:w="9160" w:type="dxa"/>
            <w:shd w:val="clear" w:color="auto" w:fill="auto"/>
            <w:vAlign w:val="center"/>
          </w:tcPr>
          <w:p w:rsidR="00F24294" w:rsidRDefault="003E3EC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8"/>
              </w:rPr>
              <w:t>Kings F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sz w:val="28"/>
              </w:rPr>
              <w:t>orest Special Rate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F24294" w:rsidTr="003E3EC2">
        <w:trPr>
          <w:gridAfter w:val="1"/>
          <w:tblCellSpacing w:w="15" w:type="dxa"/>
        </w:trPr>
        <w:tc>
          <w:tcPr>
            <w:tcW w:w="1276" w:type="dxa"/>
            <w:shd w:val="clear" w:color="auto" w:fill="auto"/>
          </w:tcPr>
          <w:p w:rsidR="00F24294" w:rsidRDefault="003E3EC2">
            <w:pPr>
              <w:spacing w:after="0"/>
            </w:pPr>
            <w:r>
              <w:rPr>
                <w:rFonts w:ascii="Arial" w:eastAsia="Arial" w:hAnsi="Arial" w:cs="Arial"/>
                <w:sz w:val="6"/>
              </w:rPr>
              <w:t> </w:t>
            </w:r>
          </w:p>
        </w:tc>
        <w:tc>
          <w:tcPr>
            <w:tcW w:w="9160" w:type="dxa"/>
            <w:shd w:val="clear" w:color="auto" w:fill="auto"/>
            <w:vAlign w:val="center"/>
          </w:tcPr>
          <w:p w:rsidR="00F24294" w:rsidRDefault="003E3EC2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6"/>
              </w:rPr>
              <w:t> </w:t>
            </w:r>
          </w:p>
        </w:tc>
      </w:tr>
      <w:tr w:rsidR="00F24294" w:rsidTr="003E3EC2">
        <w:trPr>
          <w:tblCellSpacing w:w="15" w:type="dxa"/>
        </w:trPr>
        <w:tc>
          <w:tcPr>
            <w:tcW w:w="10496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24294" w:rsidRPr="00873AF1" w:rsidRDefault="003E3EC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73AF1">
              <w:rPr>
                <w:rFonts w:ascii="Arial" w:hAnsi="Arial" w:cs="Arial"/>
                <w:sz w:val="6"/>
                <w:szCs w:val="22"/>
              </w:rPr>
              <w:t> </w:t>
            </w:r>
          </w:p>
        </w:tc>
      </w:tr>
      <w:tr w:rsidR="00F24294" w:rsidTr="003E3EC2">
        <w:trPr>
          <w:tblCellSpacing w:w="15" w:type="dxa"/>
        </w:trPr>
        <w:tc>
          <w:tcPr>
            <w:tcW w:w="10496" w:type="dxa"/>
            <w:gridSpan w:val="3"/>
            <w:shd w:val="clear" w:color="auto" w:fill="auto"/>
            <w:vAlign w:val="center"/>
          </w:tcPr>
          <w:p w:rsidR="00F24294" w:rsidRPr="00873AF1" w:rsidRDefault="003E3EC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73A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24294" w:rsidTr="003E3EC2">
        <w:trPr>
          <w:tblCellSpacing w:w="15" w:type="dxa"/>
        </w:trPr>
        <w:tc>
          <w:tcPr>
            <w:tcW w:w="10496" w:type="dxa"/>
            <w:gridSpan w:val="3"/>
            <w:shd w:val="clear" w:color="auto" w:fill="auto"/>
            <w:vAlign w:val="center"/>
          </w:tcPr>
          <w:p w:rsidR="00F24294" w:rsidRPr="00873AF1" w:rsidRDefault="003E3EC2" w:rsidP="003E3EC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73AF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SOLVED</w:t>
            </w:r>
            <w:r w:rsidRPr="00873AF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24294" w:rsidTr="003E3EC2">
        <w:trPr>
          <w:tblCellSpacing w:w="15" w:type="dxa"/>
        </w:trPr>
        <w:tc>
          <w:tcPr>
            <w:tcW w:w="10496" w:type="dxa"/>
            <w:gridSpan w:val="3"/>
            <w:shd w:val="clear" w:color="auto" w:fill="auto"/>
            <w:vAlign w:val="center"/>
          </w:tcPr>
          <w:p w:rsidR="00F24294" w:rsidRPr="00873AF1" w:rsidRDefault="003E3EC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t>That Council:</w:t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  <w:t xml:space="preserve">1. Adopts the revised Resourcing Strategy (including the Long Term Financial </w:t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t>Plan) supporting the Community Strategic Plan including the proposed Special Rate; </w:t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  <w:t>2. Adopts the revised Delivery Program 2017/2021 - Operational Plan 2020/2021; and</w:t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br/>
              <w:t>3. Lodges, in accordance with the publicly exhibited proposal, a Special Rate Variation</w:t>
            </w:r>
            <w:r w:rsidRPr="00873AF1">
              <w:rPr>
                <w:rFonts w:ascii="Arial" w:eastAsia="Arial" w:hAnsi="Arial" w:cs="Arial"/>
                <w:b/>
                <w:bCs/>
                <w:color w:val="2B2B2B"/>
                <w:sz w:val="22"/>
                <w:szCs w:val="22"/>
              </w:rPr>
              <w:t xml:space="preserve"> application with the Independent Pricing and Regulatory Tribunal (IPART) for the funding of the management and maintenance of the environmental protection lands associated with the Kings Forest development.</w:t>
            </w:r>
          </w:p>
        </w:tc>
      </w:tr>
      <w:tr w:rsidR="00F24294" w:rsidTr="003E3EC2">
        <w:trPr>
          <w:tblCellSpacing w:w="15" w:type="dxa"/>
        </w:trPr>
        <w:tc>
          <w:tcPr>
            <w:tcW w:w="10496" w:type="dxa"/>
            <w:gridSpan w:val="3"/>
            <w:shd w:val="clear" w:color="auto" w:fill="auto"/>
            <w:vAlign w:val="center"/>
          </w:tcPr>
          <w:p w:rsidR="00F24294" w:rsidRPr="00873AF1" w:rsidRDefault="003E3EC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73AF1">
              <w:rPr>
                <w:rFonts w:ascii="Arial" w:eastAsia="Arial" w:hAnsi="Arial" w:cs="Arial"/>
                <w:sz w:val="6"/>
                <w:szCs w:val="22"/>
              </w:rPr>
              <w:t> </w:t>
            </w:r>
          </w:p>
        </w:tc>
      </w:tr>
    </w:tbl>
    <w:p w:rsidR="00873AF1" w:rsidRDefault="003E3EC2">
      <w:pPr>
        <w:spacing w:after="280" w:afterAutospacing="1"/>
        <w:rPr>
          <w:rFonts w:ascii="Arial" w:hAnsi="Arial" w:cs="Arial"/>
          <w:sz w:val="22"/>
          <w:szCs w:val="22"/>
        </w:rPr>
      </w:pPr>
    </w:p>
    <w:sectPr w:rsidR="00873AF1" w:rsidSect="00467A5B"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94"/>
    <w:rsid w:val="003E3EC2"/>
    <w:rsid w:val="00F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F70CB-C568-4B1B-8B65-3105988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EB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B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2E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EB6"/>
  </w:style>
  <w:style w:type="paragraph" w:styleId="Footer">
    <w:name w:val="footer"/>
    <w:basedOn w:val="Normal"/>
    <w:link w:val="FooterChar"/>
    <w:uiPriority w:val="99"/>
    <w:unhideWhenUsed/>
    <w:rsid w:val="00462E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Kaiser</dc:creator>
  <cp:lastModifiedBy>Arthur Piggott</cp:lastModifiedBy>
  <cp:revision>2</cp:revision>
  <dcterms:created xsi:type="dcterms:W3CDTF">2021-02-07T21:31:00Z</dcterms:created>
  <dcterms:modified xsi:type="dcterms:W3CDTF">2021-02-07T21:31:00Z</dcterms:modified>
</cp:coreProperties>
</file>