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BB8" w:rsidRPr="00D951C7" w:rsidRDefault="00AC1BB8" w:rsidP="00AC1BB8">
      <w:pPr>
        <w:pStyle w:val="Heading7"/>
        <w:numPr>
          <w:ilvl w:val="0"/>
          <w:numId w:val="0"/>
        </w:numPr>
        <w:rPr>
          <w:u w:val="single"/>
        </w:rPr>
      </w:pPr>
      <w:r w:rsidRPr="00D951C7">
        <w:rPr>
          <w:sz w:val="36"/>
          <w:szCs w:val="36"/>
          <w:u w:val="single"/>
        </w:rPr>
        <w:t>Form A</w:t>
      </w:r>
    </w:p>
    <w:p w:rsidR="009F248E" w:rsidRDefault="009F248E" w:rsidP="009F248E">
      <w:pPr>
        <w:pStyle w:val="Heading7"/>
        <w:numPr>
          <w:ilvl w:val="0"/>
          <w:numId w:val="0"/>
        </w:numPr>
      </w:pPr>
      <w:r>
        <w:t xml:space="preserve">Licensees must submit this incident notification form to IPART via WILMA </w:t>
      </w:r>
      <w:r w:rsidRPr="009F248E">
        <w:rPr>
          <w:u w:val="single"/>
        </w:rPr>
        <w:t>within 24 hours of immediate verbal notification</w:t>
      </w:r>
      <w:r>
        <w:t xml:space="preserve">. Amendments to the form and incident updates, should also be submitted through WILMA. </w:t>
      </w:r>
    </w:p>
    <w:p w:rsidR="009F248E" w:rsidRPr="009F248E" w:rsidRDefault="009F248E" w:rsidP="009F248E">
      <w:pPr>
        <w:pStyle w:val="BodyText"/>
        <w:spacing w:before="0"/>
      </w:pPr>
    </w:p>
    <w:p w:rsidR="009F248E" w:rsidRPr="009F248E" w:rsidRDefault="009F248E" w:rsidP="009F248E">
      <w:pPr>
        <w:pStyle w:val="Heading7nonumber"/>
        <w:spacing w:before="240" w:line="240" w:lineRule="atLeast"/>
      </w:pPr>
      <w:bookmarkStart w:id="0" w:name="_Toc340569277"/>
      <w:r w:rsidRPr="009F248E">
        <w:t>Licensees must also submit this incident notification form to other relevant parties by</w:t>
      </w:r>
      <w:r w:rsidRPr="009F248E">
        <w:t xml:space="preserve"> </w:t>
      </w:r>
      <w:r w:rsidRPr="009F248E">
        <w:t>email within the 24 hours of immediate verbal notification. Email must include the</w:t>
      </w:r>
      <w:r w:rsidRPr="009F248E">
        <w:t xml:space="preserve"> </w:t>
      </w:r>
      <w:r w:rsidRPr="009F248E">
        <w:t xml:space="preserve">word “incident” in the subject line. </w:t>
      </w:r>
    </w:p>
    <w:p w:rsidR="00AC1BB8" w:rsidRPr="00D951C7" w:rsidRDefault="00AC1BB8" w:rsidP="00AC1BB8">
      <w:pPr>
        <w:pStyle w:val="Heading7nonumber"/>
      </w:pPr>
      <w:bookmarkStart w:id="1" w:name="_GoBack"/>
      <w:bookmarkEnd w:id="0"/>
      <w:bookmarkEnd w:id="1"/>
      <w:r w:rsidRPr="00D951C7">
        <w:t>CONTACT DETAILS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855"/>
        <w:gridCol w:w="1363"/>
        <w:gridCol w:w="1372"/>
        <w:gridCol w:w="5319"/>
      </w:tblGrid>
      <w:tr w:rsidR="00AC1BB8" w:rsidRPr="00D951C7" w:rsidTr="00451753"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B8" w:rsidRPr="00D951C7" w:rsidRDefault="00AC1BB8" w:rsidP="00451753">
            <w:pPr>
              <w:pStyle w:val="TableTextColumnHeading"/>
            </w:pPr>
            <w:r w:rsidRPr="00D951C7">
              <w:t>From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B8" w:rsidRPr="00D951C7" w:rsidRDefault="00AC1BB8" w:rsidP="00451753">
            <w:pPr>
              <w:pStyle w:val="TableTextEntries"/>
            </w:pPr>
            <w:r w:rsidRPr="00D951C7">
              <w:t>Licensee business name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B8" w:rsidRPr="00D951C7" w:rsidRDefault="00AC1BB8" w:rsidP="00451753">
            <w:pPr>
              <w:pStyle w:val="TableTextEntries"/>
              <w:rPr>
                <w:szCs w:val="22"/>
              </w:rPr>
            </w:pPr>
          </w:p>
        </w:tc>
      </w:tr>
      <w:tr w:rsidR="00AC1BB8" w:rsidRPr="00D951C7" w:rsidTr="0045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3" w:type="dxa"/>
            <w:vMerge/>
          </w:tcPr>
          <w:p w:rsidR="00AC1BB8" w:rsidRPr="00D951C7" w:rsidRDefault="00AC1BB8" w:rsidP="00451753">
            <w:pPr>
              <w:pStyle w:val="TableTextEntries"/>
              <w:rPr>
                <w:szCs w:val="22"/>
              </w:rPr>
            </w:pPr>
          </w:p>
        </w:tc>
        <w:tc>
          <w:tcPr>
            <w:tcW w:w="2784" w:type="dxa"/>
            <w:gridSpan w:val="2"/>
          </w:tcPr>
          <w:p w:rsidR="00AC1BB8" w:rsidRPr="00D951C7" w:rsidRDefault="00AC1BB8" w:rsidP="00451753">
            <w:pPr>
              <w:pStyle w:val="TableTextEntries"/>
            </w:pPr>
            <w:r w:rsidRPr="00D951C7">
              <w:t>Licence number</w:t>
            </w:r>
          </w:p>
        </w:tc>
        <w:tc>
          <w:tcPr>
            <w:tcW w:w="5425" w:type="dxa"/>
          </w:tcPr>
          <w:p w:rsidR="00AC1BB8" w:rsidRPr="00D951C7" w:rsidRDefault="00AC1BB8" w:rsidP="00451753">
            <w:pPr>
              <w:pStyle w:val="TableTextEntries"/>
              <w:rPr>
                <w:szCs w:val="22"/>
              </w:rPr>
            </w:pPr>
          </w:p>
        </w:tc>
      </w:tr>
      <w:tr w:rsidR="00AC1BB8" w:rsidRPr="00D951C7" w:rsidTr="00451753"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B8" w:rsidRPr="00D951C7" w:rsidRDefault="00AC1BB8" w:rsidP="00451753">
            <w:pPr>
              <w:pStyle w:val="TableTextEntries"/>
              <w:rPr>
                <w:szCs w:val="22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B8" w:rsidRPr="00D951C7" w:rsidRDefault="00AC1BB8" w:rsidP="00451753">
            <w:pPr>
              <w:pStyle w:val="TableTextEntries"/>
            </w:pPr>
            <w:r w:rsidRPr="00D951C7">
              <w:t>Contact Person</w:t>
            </w:r>
            <w:r w:rsidRPr="00D951C7" w:rsidDel="00D242A8">
              <w:t xml:space="preserve"> </w:t>
            </w:r>
            <w:r w:rsidRPr="00D951C7">
              <w:t>in charge of dealing with the incident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B8" w:rsidRPr="00D951C7" w:rsidRDefault="00AC1BB8" w:rsidP="00451753">
            <w:pPr>
              <w:pStyle w:val="TableTextEntries"/>
            </w:pPr>
            <w:r w:rsidRPr="00D951C7">
              <w:t>Name: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B8" w:rsidRPr="00D951C7" w:rsidRDefault="00AC1BB8" w:rsidP="00451753">
            <w:pPr>
              <w:pStyle w:val="TableTextEntries"/>
              <w:rPr>
                <w:szCs w:val="22"/>
              </w:rPr>
            </w:pPr>
          </w:p>
        </w:tc>
      </w:tr>
      <w:tr w:rsidR="00AC1BB8" w:rsidRPr="00D951C7" w:rsidTr="00451753"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B8" w:rsidRPr="00D951C7" w:rsidRDefault="00AC1BB8" w:rsidP="00451753">
            <w:pPr>
              <w:pStyle w:val="TableTextEntries"/>
              <w:rPr>
                <w:szCs w:val="22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B8" w:rsidRPr="00D951C7" w:rsidRDefault="00AC1BB8" w:rsidP="00451753">
            <w:pPr>
              <w:pStyle w:val="TableTextEntries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B8" w:rsidRPr="00D951C7" w:rsidRDefault="00AC1BB8" w:rsidP="00451753">
            <w:pPr>
              <w:pStyle w:val="TableTextEntries"/>
            </w:pPr>
            <w:r w:rsidRPr="00D951C7">
              <w:t>Position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B8" w:rsidRPr="00D951C7" w:rsidRDefault="00AC1BB8" w:rsidP="00451753">
            <w:pPr>
              <w:pStyle w:val="TableTextEntries"/>
              <w:rPr>
                <w:szCs w:val="22"/>
              </w:rPr>
            </w:pPr>
          </w:p>
        </w:tc>
      </w:tr>
      <w:tr w:rsidR="00AC1BB8" w:rsidRPr="00D951C7" w:rsidTr="0045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3" w:type="dxa"/>
            <w:vMerge/>
          </w:tcPr>
          <w:p w:rsidR="00AC1BB8" w:rsidRPr="00D951C7" w:rsidRDefault="00AC1BB8" w:rsidP="00451753">
            <w:pPr>
              <w:pStyle w:val="TableTextEntries"/>
              <w:rPr>
                <w:szCs w:val="22"/>
              </w:rPr>
            </w:pPr>
          </w:p>
        </w:tc>
        <w:tc>
          <w:tcPr>
            <w:tcW w:w="1388" w:type="dxa"/>
            <w:vMerge/>
          </w:tcPr>
          <w:p w:rsidR="00AC1BB8" w:rsidRPr="00D951C7" w:rsidRDefault="00AC1BB8" w:rsidP="00451753">
            <w:pPr>
              <w:pStyle w:val="TableTextEntries"/>
            </w:pPr>
          </w:p>
        </w:tc>
        <w:tc>
          <w:tcPr>
            <w:tcW w:w="1396" w:type="dxa"/>
          </w:tcPr>
          <w:p w:rsidR="00AC1BB8" w:rsidRPr="00D951C7" w:rsidRDefault="00AC1BB8" w:rsidP="00451753">
            <w:pPr>
              <w:pStyle w:val="TableTextEntries"/>
            </w:pPr>
            <w:r w:rsidRPr="00D951C7">
              <w:t>Phone:</w:t>
            </w:r>
          </w:p>
        </w:tc>
        <w:tc>
          <w:tcPr>
            <w:tcW w:w="5425" w:type="dxa"/>
          </w:tcPr>
          <w:p w:rsidR="00AC1BB8" w:rsidRPr="00D951C7" w:rsidRDefault="00AC1BB8" w:rsidP="00451753">
            <w:pPr>
              <w:pStyle w:val="TableTextEntries"/>
              <w:rPr>
                <w:szCs w:val="22"/>
              </w:rPr>
            </w:pPr>
          </w:p>
        </w:tc>
      </w:tr>
      <w:tr w:rsidR="00AC1BB8" w:rsidRPr="00D951C7" w:rsidTr="00451753"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B8" w:rsidRPr="00D951C7" w:rsidRDefault="00AC1BB8" w:rsidP="00451753">
            <w:pPr>
              <w:pStyle w:val="TableTextEntries"/>
              <w:rPr>
                <w:szCs w:val="22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B8" w:rsidRPr="00D951C7" w:rsidRDefault="00AC1BB8" w:rsidP="00451753">
            <w:pPr>
              <w:pStyle w:val="TableTextEntries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B8" w:rsidRPr="00D951C7" w:rsidRDefault="00AC1BB8" w:rsidP="00451753">
            <w:pPr>
              <w:pStyle w:val="TableTextEntries"/>
            </w:pPr>
            <w:r w:rsidRPr="00D951C7">
              <w:t>Email: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B8" w:rsidRPr="00D951C7" w:rsidRDefault="00AC1BB8" w:rsidP="00451753">
            <w:pPr>
              <w:pStyle w:val="TableTextEntries"/>
              <w:rPr>
                <w:szCs w:val="22"/>
              </w:rPr>
            </w:pPr>
          </w:p>
        </w:tc>
      </w:tr>
      <w:tr w:rsidR="00AC1BB8" w:rsidRPr="00D951C7" w:rsidTr="0045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3" w:type="dxa"/>
            <w:vMerge w:val="restart"/>
          </w:tcPr>
          <w:p w:rsidR="00AC1BB8" w:rsidRPr="00D951C7" w:rsidRDefault="00AC1BB8" w:rsidP="00451753">
            <w:pPr>
              <w:pStyle w:val="TableTextColumnHeading"/>
            </w:pPr>
            <w:r w:rsidRPr="00D951C7">
              <w:t>To</w:t>
            </w:r>
          </w:p>
          <w:p w:rsidR="00AC1BB8" w:rsidRPr="00D951C7" w:rsidRDefault="00AC1BB8" w:rsidP="00451753">
            <w:pPr>
              <w:pStyle w:val="TableTextColumnHeading"/>
              <w:rPr>
                <w:szCs w:val="22"/>
              </w:rPr>
            </w:pPr>
          </w:p>
        </w:tc>
        <w:tc>
          <w:tcPr>
            <w:tcW w:w="2784" w:type="dxa"/>
            <w:gridSpan w:val="2"/>
          </w:tcPr>
          <w:p w:rsidR="00AC1BB8" w:rsidRPr="00D951C7" w:rsidRDefault="00AC1BB8" w:rsidP="00451753">
            <w:pPr>
              <w:pStyle w:val="TableTextEntries"/>
            </w:pPr>
            <w:r w:rsidRPr="00D951C7">
              <w:t>Local Public Health Unit in NSW Health</w:t>
            </w:r>
          </w:p>
        </w:tc>
        <w:tc>
          <w:tcPr>
            <w:tcW w:w="5425" w:type="dxa"/>
          </w:tcPr>
          <w:p w:rsidR="00AC1BB8" w:rsidRPr="00D951C7" w:rsidRDefault="00AC1BB8" w:rsidP="00451753">
            <w:pPr>
              <w:pStyle w:val="TableTextEntries"/>
              <w:rPr>
                <w:i/>
              </w:rPr>
            </w:pPr>
            <w:r w:rsidRPr="00D951C7">
              <w:rPr>
                <w:i/>
              </w:rPr>
              <w:t>(</w:t>
            </w:r>
            <w:proofErr w:type="gramStart"/>
            <w:r w:rsidRPr="00D951C7">
              <w:rPr>
                <w:i/>
              </w:rPr>
              <w:t>in</w:t>
            </w:r>
            <w:proofErr w:type="gramEnd"/>
            <w:r w:rsidRPr="00D951C7">
              <w:rPr>
                <w:i/>
              </w:rPr>
              <w:t xml:space="preserve"> accordance with the licensee’s incident and emergency response protocol).</w:t>
            </w:r>
          </w:p>
        </w:tc>
      </w:tr>
      <w:tr w:rsidR="00AC1BB8" w:rsidRPr="00D951C7" w:rsidTr="0045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3" w:type="dxa"/>
            <w:vMerge/>
          </w:tcPr>
          <w:p w:rsidR="00AC1BB8" w:rsidRPr="00D951C7" w:rsidRDefault="00AC1BB8" w:rsidP="00451753">
            <w:pPr>
              <w:pStyle w:val="TableTextColumnHeading"/>
              <w:rPr>
                <w:szCs w:val="22"/>
              </w:rPr>
            </w:pPr>
          </w:p>
        </w:tc>
        <w:tc>
          <w:tcPr>
            <w:tcW w:w="2784" w:type="dxa"/>
            <w:gridSpan w:val="2"/>
          </w:tcPr>
          <w:p w:rsidR="00AC1BB8" w:rsidRPr="00D951C7" w:rsidRDefault="00AC1BB8" w:rsidP="00451753">
            <w:pPr>
              <w:pStyle w:val="TableTextEntries"/>
            </w:pPr>
            <w:r w:rsidRPr="00D951C7">
              <w:t>Department of Planning and Environment</w:t>
            </w:r>
          </w:p>
        </w:tc>
        <w:tc>
          <w:tcPr>
            <w:tcW w:w="5425" w:type="dxa"/>
          </w:tcPr>
          <w:p w:rsidR="00AC1BB8" w:rsidRPr="00D951C7" w:rsidRDefault="000230A4" w:rsidP="00451753">
            <w:pPr>
              <w:pStyle w:val="TableTextEntries"/>
              <w:rPr>
                <w:rStyle w:val="Hyperlink"/>
              </w:rPr>
            </w:pPr>
            <w:hyperlink r:id="rId11" w:history="1">
              <w:r w:rsidR="00AC1BB8">
                <w:rPr>
                  <w:rStyle w:val="Hyperlink"/>
                  <w:lang w:val="en-US" w:eastAsia="en-AU"/>
                </w:rPr>
                <w:t>katye.jackett@planning.nsw.gov.au</w:t>
              </w:r>
            </w:hyperlink>
          </w:p>
        </w:tc>
      </w:tr>
      <w:tr w:rsidR="00AC1BB8" w:rsidRPr="00D951C7" w:rsidTr="0045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3" w:type="dxa"/>
            <w:vMerge/>
          </w:tcPr>
          <w:p w:rsidR="00AC1BB8" w:rsidRPr="00D951C7" w:rsidRDefault="00AC1BB8" w:rsidP="00451753">
            <w:pPr>
              <w:pStyle w:val="TableTextColumnHeading"/>
              <w:rPr>
                <w:szCs w:val="22"/>
              </w:rPr>
            </w:pPr>
          </w:p>
        </w:tc>
        <w:tc>
          <w:tcPr>
            <w:tcW w:w="2784" w:type="dxa"/>
            <w:gridSpan w:val="2"/>
          </w:tcPr>
          <w:p w:rsidR="00AC1BB8" w:rsidRPr="00D951C7" w:rsidRDefault="00AC1BB8" w:rsidP="00451753">
            <w:pPr>
              <w:pStyle w:val="TableTextEntries"/>
            </w:pPr>
            <w:r w:rsidRPr="00D951C7">
              <w:t>IPART</w:t>
            </w:r>
          </w:p>
        </w:tc>
        <w:tc>
          <w:tcPr>
            <w:tcW w:w="5425" w:type="dxa"/>
          </w:tcPr>
          <w:p w:rsidR="00AC1BB8" w:rsidRPr="00D951C7" w:rsidRDefault="000230A4" w:rsidP="009F248E">
            <w:pPr>
              <w:pStyle w:val="TableTextEntries"/>
              <w:rPr>
                <w:rStyle w:val="Hyperlink"/>
              </w:rPr>
            </w:pPr>
            <w:hyperlink r:id="rId12" w:history="1">
              <w:r w:rsidR="009F248E">
                <w:t>Submitted via WILMA</w:t>
              </w:r>
            </w:hyperlink>
          </w:p>
        </w:tc>
      </w:tr>
      <w:tr w:rsidR="00AC1BB8" w:rsidRPr="00D951C7" w:rsidTr="0045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3" w:type="dxa"/>
          </w:tcPr>
          <w:p w:rsidR="00AC1BB8" w:rsidRPr="00D951C7" w:rsidRDefault="00AC1BB8" w:rsidP="00451753">
            <w:pPr>
              <w:pStyle w:val="TableTextColumnHeading"/>
              <w:rPr>
                <w:szCs w:val="22"/>
              </w:rPr>
            </w:pPr>
            <w:r w:rsidRPr="00D951C7">
              <w:rPr>
                <w:szCs w:val="22"/>
              </w:rPr>
              <w:t>Copy</w:t>
            </w:r>
          </w:p>
        </w:tc>
        <w:tc>
          <w:tcPr>
            <w:tcW w:w="2784" w:type="dxa"/>
            <w:gridSpan w:val="2"/>
          </w:tcPr>
          <w:p w:rsidR="00AC1BB8" w:rsidRPr="00D951C7" w:rsidRDefault="00AC1BB8" w:rsidP="00451753">
            <w:pPr>
              <w:pStyle w:val="TableTextEntries"/>
            </w:pPr>
            <w:r w:rsidRPr="00D951C7">
              <w:t>Water Unit in NSW Health</w:t>
            </w:r>
          </w:p>
        </w:tc>
        <w:tc>
          <w:tcPr>
            <w:tcW w:w="5425" w:type="dxa"/>
          </w:tcPr>
          <w:p w:rsidR="00AC1BB8" w:rsidRPr="00D951C7" w:rsidRDefault="000230A4" w:rsidP="00451753">
            <w:pPr>
              <w:pStyle w:val="TableTextEntries"/>
              <w:rPr>
                <w:rStyle w:val="Hyperlink"/>
              </w:rPr>
            </w:pPr>
            <w:hyperlink r:id="rId13" w:history="1">
              <w:r w:rsidR="00AC1BB8" w:rsidRPr="00D951C7">
                <w:rPr>
                  <w:rStyle w:val="Hyperlink"/>
                </w:rPr>
                <w:t>waterqual@doh.health.nsw.gov.au</w:t>
              </w:r>
            </w:hyperlink>
          </w:p>
        </w:tc>
      </w:tr>
    </w:tbl>
    <w:p w:rsidR="00AC1BB8" w:rsidRPr="00D951C7" w:rsidRDefault="00AC1BB8" w:rsidP="00AC1BB8">
      <w:pPr>
        <w:pStyle w:val="Heading7nonumber"/>
      </w:pPr>
      <w:r w:rsidRPr="00D951C7">
        <w:t>RECORD</w:t>
      </w:r>
      <w:r w:rsidRPr="00D951C7" w:rsidDel="008C5B73">
        <w:t xml:space="preserve"> </w:t>
      </w:r>
      <w:r w:rsidRPr="00D951C7">
        <w:t xml:space="preserve">OF IMMEDIATE VERBAL NOTIFICATION </w:t>
      </w:r>
    </w:p>
    <w:tbl>
      <w:tblPr>
        <w:tblW w:w="9014" w:type="dxa"/>
        <w:tblInd w:w="57" w:type="dxa"/>
        <w:tblBorders>
          <w:insideH w:val="single" w:sz="4" w:space="0" w:color="CBD4D9"/>
        </w:tblBorders>
        <w:tblLayout w:type="fixed"/>
        <w:tblLook w:val="0000" w:firstRow="0" w:lastRow="0" w:firstColumn="0" w:lastColumn="0" w:noHBand="0" w:noVBand="0"/>
      </w:tblPr>
      <w:tblGrid>
        <w:gridCol w:w="3004"/>
        <w:gridCol w:w="1816"/>
        <w:gridCol w:w="4194"/>
      </w:tblGrid>
      <w:tr w:rsidR="00AC1BB8" w:rsidRPr="00D951C7" w:rsidTr="00451753">
        <w:tc>
          <w:tcPr>
            <w:tcW w:w="3004" w:type="dxa"/>
            <w:tcBorders>
              <w:top w:val="single" w:sz="8" w:space="0" w:color="007BC4"/>
              <w:left w:val="single" w:sz="4" w:space="0" w:color="0070C0"/>
              <w:bottom w:val="single" w:sz="8" w:space="0" w:color="CBD4D9"/>
              <w:right w:val="single" w:sz="8" w:space="0" w:color="007BC4"/>
            </w:tcBorders>
            <w:shd w:val="clear" w:color="auto" w:fill="C0E7FF"/>
            <w:tcMar>
              <w:left w:w="57" w:type="dxa"/>
              <w:right w:w="57" w:type="dxa"/>
            </w:tcMar>
          </w:tcPr>
          <w:p w:rsidR="00AC1BB8" w:rsidRPr="00D951C7" w:rsidRDefault="00AC1BB8" w:rsidP="00451753">
            <w:pPr>
              <w:pStyle w:val="TableTextColumnHeading"/>
            </w:pPr>
            <w:r w:rsidRPr="00D951C7">
              <w:t>Stakeholder</w:t>
            </w:r>
          </w:p>
        </w:tc>
        <w:tc>
          <w:tcPr>
            <w:tcW w:w="1816" w:type="dxa"/>
            <w:tcBorders>
              <w:top w:val="single" w:sz="8" w:space="0" w:color="007BC4"/>
              <w:left w:val="single" w:sz="8" w:space="0" w:color="007BC4"/>
              <w:bottom w:val="single" w:sz="8" w:space="0" w:color="007BC4"/>
              <w:right w:val="single" w:sz="4" w:space="0" w:color="0070C0"/>
            </w:tcBorders>
            <w:shd w:val="clear" w:color="auto" w:fill="C0E7FF"/>
            <w:tcMar>
              <w:left w:w="57" w:type="dxa"/>
              <w:right w:w="57" w:type="dxa"/>
            </w:tcMar>
          </w:tcPr>
          <w:p w:rsidR="00AC1BB8" w:rsidRPr="00D951C7" w:rsidRDefault="00AC1BB8" w:rsidP="00451753">
            <w:pPr>
              <w:pStyle w:val="TableTextColumnHeading"/>
            </w:pPr>
            <w:r w:rsidRPr="00D951C7">
              <w:t>Time/ Date</w:t>
            </w:r>
          </w:p>
        </w:tc>
        <w:tc>
          <w:tcPr>
            <w:tcW w:w="4194" w:type="dxa"/>
            <w:tcBorders>
              <w:top w:val="single" w:sz="8" w:space="0" w:color="007BC4"/>
              <w:left w:val="single" w:sz="4" w:space="0" w:color="0070C0"/>
              <w:bottom w:val="single" w:sz="8" w:space="0" w:color="007BC4"/>
              <w:right w:val="single" w:sz="4" w:space="0" w:color="0070C0"/>
            </w:tcBorders>
            <w:shd w:val="clear" w:color="auto" w:fill="C0E7FF"/>
            <w:tcMar>
              <w:left w:w="57" w:type="dxa"/>
              <w:right w:w="57" w:type="dxa"/>
            </w:tcMar>
          </w:tcPr>
          <w:p w:rsidR="00AC1BB8" w:rsidRPr="00D951C7" w:rsidRDefault="00AC1BB8" w:rsidP="00451753">
            <w:pPr>
              <w:pStyle w:val="TableTextColumnHeading"/>
            </w:pPr>
            <w:r w:rsidRPr="00D951C7">
              <w:t>Person contacted (indicate if message was left with the contact)</w:t>
            </w:r>
          </w:p>
        </w:tc>
      </w:tr>
      <w:tr w:rsidR="00AC1BB8" w:rsidRPr="00D951C7" w:rsidTr="00451753">
        <w:tc>
          <w:tcPr>
            <w:tcW w:w="3004" w:type="dxa"/>
            <w:tcBorders>
              <w:top w:val="single" w:sz="8" w:space="0" w:color="CBD4D9"/>
              <w:left w:val="single" w:sz="4" w:space="0" w:color="0070C0"/>
              <w:right w:val="single" w:sz="8" w:space="0" w:color="007BC4"/>
            </w:tcBorders>
            <w:shd w:val="clear" w:color="auto" w:fill="C0E7FF"/>
            <w:tcMar>
              <w:left w:w="57" w:type="dxa"/>
              <w:right w:w="57" w:type="dxa"/>
            </w:tcMar>
          </w:tcPr>
          <w:p w:rsidR="00AC1BB8" w:rsidRPr="00D951C7" w:rsidRDefault="00AC1BB8" w:rsidP="00451753">
            <w:pPr>
              <w:pStyle w:val="TableTextEntries"/>
            </w:pPr>
            <w:r w:rsidRPr="00D951C7">
              <w:t>Local Public Health Unit</w:t>
            </w:r>
          </w:p>
          <w:p w:rsidR="00AC1BB8" w:rsidRPr="00D951C7" w:rsidRDefault="00AC1BB8" w:rsidP="00451753">
            <w:pPr>
              <w:pStyle w:val="TableTextEntries"/>
            </w:pPr>
            <w:r w:rsidRPr="00D951C7">
              <w:t>Phone number outlined in Incident and Emergency Response Protocol</w:t>
            </w:r>
          </w:p>
        </w:tc>
        <w:tc>
          <w:tcPr>
            <w:tcW w:w="1816" w:type="dxa"/>
            <w:tcBorders>
              <w:top w:val="single" w:sz="8" w:space="0" w:color="007BC4"/>
              <w:left w:val="single" w:sz="8" w:space="0" w:color="007BC4"/>
              <w:right w:val="single" w:sz="4" w:space="0" w:color="0070C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1BB8" w:rsidRPr="00D951C7" w:rsidRDefault="00AC1BB8" w:rsidP="00451753">
            <w:pPr>
              <w:pStyle w:val="TableTextEntries"/>
            </w:pPr>
          </w:p>
        </w:tc>
        <w:tc>
          <w:tcPr>
            <w:tcW w:w="4194" w:type="dxa"/>
            <w:tcBorders>
              <w:top w:val="single" w:sz="8" w:space="0" w:color="007BC4"/>
              <w:left w:val="single" w:sz="4" w:space="0" w:color="0070C0"/>
              <w:right w:val="single" w:sz="4" w:space="0" w:color="0070C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1BB8" w:rsidRPr="00D951C7" w:rsidRDefault="00AC1BB8" w:rsidP="00451753">
            <w:pPr>
              <w:pStyle w:val="TableTextEntries"/>
            </w:pPr>
          </w:p>
        </w:tc>
      </w:tr>
      <w:tr w:rsidR="00AC1BB8" w:rsidRPr="00D951C7" w:rsidTr="00451753">
        <w:tc>
          <w:tcPr>
            <w:tcW w:w="3004" w:type="dxa"/>
            <w:tcBorders>
              <w:left w:val="single" w:sz="4" w:space="0" w:color="0070C0"/>
              <w:right w:val="single" w:sz="8" w:space="0" w:color="007BC4"/>
            </w:tcBorders>
            <w:shd w:val="clear" w:color="auto" w:fill="C0E7FF"/>
            <w:tcMar>
              <w:left w:w="57" w:type="dxa"/>
              <w:right w:w="57" w:type="dxa"/>
            </w:tcMar>
          </w:tcPr>
          <w:p w:rsidR="00AC1BB8" w:rsidRPr="00D951C7" w:rsidRDefault="00AC1BB8" w:rsidP="00451753">
            <w:pPr>
              <w:pStyle w:val="TableTextEntries"/>
            </w:pPr>
            <w:r w:rsidRPr="00D951C7">
              <w:t>Department of Planning and Environment</w:t>
            </w:r>
          </w:p>
          <w:p w:rsidR="00AC1BB8" w:rsidRPr="00D951C7" w:rsidRDefault="00AC1BB8" w:rsidP="00451753">
            <w:pPr>
              <w:pStyle w:val="TableTextEntries"/>
            </w:pPr>
            <w:r w:rsidRPr="00D951C7">
              <w:t>(02) 8275 191</w:t>
            </w:r>
            <w:r>
              <w:t>6</w:t>
            </w:r>
          </w:p>
        </w:tc>
        <w:tc>
          <w:tcPr>
            <w:tcW w:w="1816" w:type="dxa"/>
            <w:tcBorders>
              <w:left w:val="single" w:sz="8" w:space="0" w:color="007BC4"/>
              <w:right w:val="single" w:sz="4" w:space="0" w:color="0070C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1BB8" w:rsidRPr="00D951C7" w:rsidRDefault="00AC1BB8" w:rsidP="00451753">
            <w:pPr>
              <w:pStyle w:val="TableTextEntries"/>
            </w:pPr>
          </w:p>
        </w:tc>
        <w:tc>
          <w:tcPr>
            <w:tcW w:w="4194" w:type="dxa"/>
            <w:tcBorders>
              <w:left w:val="single" w:sz="4" w:space="0" w:color="0070C0"/>
              <w:right w:val="single" w:sz="4" w:space="0" w:color="0070C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1BB8" w:rsidRPr="00D951C7" w:rsidRDefault="00AC1BB8" w:rsidP="00451753">
            <w:pPr>
              <w:pStyle w:val="TableTextEntries"/>
            </w:pPr>
          </w:p>
        </w:tc>
      </w:tr>
      <w:tr w:rsidR="00AC1BB8" w:rsidRPr="00D951C7" w:rsidTr="00451753">
        <w:tc>
          <w:tcPr>
            <w:tcW w:w="3004" w:type="dxa"/>
            <w:tcBorders>
              <w:left w:val="single" w:sz="4" w:space="0" w:color="0070C0"/>
              <w:right w:val="single" w:sz="8" w:space="0" w:color="007BC4"/>
            </w:tcBorders>
            <w:shd w:val="clear" w:color="auto" w:fill="C0E7FF"/>
            <w:tcMar>
              <w:left w:w="57" w:type="dxa"/>
              <w:right w:w="57" w:type="dxa"/>
            </w:tcMar>
          </w:tcPr>
          <w:p w:rsidR="00AC1BB8" w:rsidRPr="00D951C7" w:rsidRDefault="00AC1BB8" w:rsidP="00451753">
            <w:pPr>
              <w:pStyle w:val="TableTextEntries"/>
            </w:pPr>
            <w:r w:rsidRPr="00D951C7">
              <w:t>IPART</w:t>
            </w:r>
          </w:p>
          <w:p w:rsidR="00AC1BB8" w:rsidRPr="00D951C7" w:rsidRDefault="00AC1BB8" w:rsidP="00451753">
            <w:pPr>
              <w:pStyle w:val="TableTextEntries"/>
            </w:pPr>
            <w:r w:rsidRPr="00D951C7">
              <w:t xml:space="preserve">(02) </w:t>
            </w:r>
            <w:r>
              <w:t>9290 8412</w:t>
            </w:r>
          </w:p>
        </w:tc>
        <w:tc>
          <w:tcPr>
            <w:tcW w:w="1816" w:type="dxa"/>
            <w:tcBorders>
              <w:left w:val="single" w:sz="8" w:space="0" w:color="007BC4"/>
              <w:right w:val="single" w:sz="4" w:space="0" w:color="0070C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1BB8" w:rsidRPr="00D951C7" w:rsidRDefault="00AC1BB8" w:rsidP="00451753">
            <w:pPr>
              <w:pStyle w:val="TableTextEntries"/>
            </w:pPr>
          </w:p>
        </w:tc>
        <w:tc>
          <w:tcPr>
            <w:tcW w:w="4194" w:type="dxa"/>
            <w:tcBorders>
              <w:left w:val="single" w:sz="4" w:space="0" w:color="0070C0"/>
              <w:right w:val="single" w:sz="4" w:space="0" w:color="0070C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1BB8" w:rsidRPr="00D951C7" w:rsidRDefault="00AC1BB8" w:rsidP="00451753">
            <w:pPr>
              <w:pStyle w:val="TableTextEntries"/>
            </w:pPr>
          </w:p>
        </w:tc>
      </w:tr>
      <w:tr w:rsidR="00AC1BB8" w:rsidRPr="00D951C7" w:rsidTr="00451753">
        <w:tc>
          <w:tcPr>
            <w:tcW w:w="9014" w:type="dxa"/>
            <w:gridSpan w:val="3"/>
            <w:tcBorders>
              <w:left w:val="single" w:sz="4" w:space="0" w:color="0070C0"/>
              <w:right w:val="single" w:sz="4" w:space="0" w:color="0070C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1BB8" w:rsidRPr="00D951C7" w:rsidRDefault="00AC1BB8" w:rsidP="00451753">
            <w:pPr>
              <w:pStyle w:val="TableTextEntries"/>
            </w:pPr>
            <w:r w:rsidRPr="00D951C7">
              <w:t>Other agencies or persons notified (provide name and contract details)</w:t>
            </w:r>
          </w:p>
        </w:tc>
      </w:tr>
      <w:tr w:rsidR="00AC1BB8" w:rsidRPr="00D951C7" w:rsidTr="00451753">
        <w:tc>
          <w:tcPr>
            <w:tcW w:w="3004" w:type="dxa"/>
            <w:tcBorders>
              <w:left w:val="single" w:sz="4" w:space="0" w:color="0070C0"/>
              <w:bottom w:val="single" w:sz="4" w:space="0" w:color="CBD4D9"/>
              <w:right w:val="single" w:sz="8" w:space="0" w:color="007BC4"/>
            </w:tcBorders>
            <w:shd w:val="clear" w:color="auto" w:fill="C0E7FF"/>
            <w:tcMar>
              <w:left w:w="57" w:type="dxa"/>
              <w:right w:w="57" w:type="dxa"/>
            </w:tcMar>
          </w:tcPr>
          <w:p w:rsidR="00AC1BB8" w:rsidRPr="00D951C7" w:rsidRDefault="00AC1BB8" w:rsidP="00451753">
            <w:pPr>
              <w:pStyle w:val="TableTextEntries"/>
            </w:pPr>
            <w:r w:rsidRPr="00D951C7">
              <w:t>EPA</w:t>
            </w:r>
          </w:p>
        </w:tc>
        <w:tc>
          <w:tcPr>
            <w:tcW w:w="1816" w:type="dxa"/>
            <w:tcBorders>
              <w:left w:val="single" w:sz="8" w:space="0" w:color="007BC4"/>
              <w:bottom w:val="single" w:sz="4" w:space="0" w:color="CBD4D9"/>
              <w:right w:val="single" w:sz="4" w:space="0" w:color="0070C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1BB8" w:rsidRPr="00D951C7" w:rsidRDefault="00AC1BB8" w:rsidP="00451753">
            <w:pPr>
              <w:pStyle w:val="TableTextEntries"/>
            </w:pPr>
          </w:p>
        </w:tc>
        <w:tc>
          <w:tcPr>
            <w:tcW w:w="4194" w:type="dxa"/>
            <w:tcBorders>
              <w:left w:val="single" w:sz="4" w:space="0" w:color="0070C0"/>
              <w:bottom w:val="single" w:sz="4" w:space="0" w:color="CBD4D9"/>
              <w:right w:val="single" w:sz="4" w:space="0" w:color="0070C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1BB8" w:rsidRPr="00D951C7" w:rsidRDefault="00AC1BB8" w:rsidP="00451753">
            <w:pPr>
              <w:pStyle w:val="TableTextEntries"/>
            </w:pPr>
          </w:p>
        </w:tc>
      </w:tr>
      <w:tr w:rsidR="00AC1BB8" w:rsidRPr="00D951C7" w:rsidTr="00451753">
        <w:tc>
          <w:tcPr>
            <w:tcW w:w="3004" w:type="dxa"/>
            <w:tcBorders>
              <w:top w:val="single" w:sz="4" w:space="0" w:color="CBD4D9"/>
              <w:left w:val="single" w:sz="4" w:space="0" w:color="0070C0"/>
              <w:bottom w:val="single" w:sz="4" w:space="0" w:color="CBD4D9"/>
              <w:right w:val="single" w:sz="8" w:space="0" w:color="007BC4"/>
            </w:tcBorders>
            <w:shd w:val="clear" w:color="auto" w:fill="C0E7FF"/>
            <w:tcMar>
              <w:left w:w="57" w:type="dxa"/>
              <w:right w:w="57" w:type="dxa"/>
            </w:tcMar>
          </w:tcPr>
          <w:p w:rsidR="00AC1BB8" w:rsidRPr="00D951C7" w:rsidRDefault="00AC1BB8" w:rsidP="00451753">
            <w:pPr>
              <w:pStyle w:val="TableTextEntries"/>
            </w:pPr>
            <w:r w:rsidRPr="00D951C7">
              <w:t>Local Council</w:t>
            </w:r>
          </w:p>
        </w:tc>
        <w:tc>
          <w:tcPr>
            <w:tcW w:w="1816" w:type="dxa"/>
            <w:tcBorders>
              <w:top w:val="single" w:sz="4" w:space="0" w:color="CBD4D9"/>
              <w:left w:val="single" w:sz="8" w:space="0" w:color="007BC4"/>
              <w:bottom w:val="single" w:sz="4" w:space="0" w:color="CBD4D9"/>
              <w:right w:val="single" w:sz="4" w:space="0" w:color="0070C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1BB8" w:rsidRPr="00D951C7" w:rsidRDefault="00AC1BB8" w:rsidP="00451753">
            <w:pPr>
              <w:pStyle w:val="TableTextEntries"/>
            </w:pPr>
          </w:p>
        </w:tc>
        <w:tc>
          <w:tcPr>
            <w:tcW w:w="4194" w:type="dxa"/>
            <w:tcBorders>
              <w:top w:val="single" w:sz="4" w:space="0" w:color="CBD4D9"/>
              <w:left w:val="single" w:sz="4" w:space="0" w:color="0070C0"/>
              <w:bottom w:val="single" w:sz="4" w:space="0" w:color="CBD4D9"/>
              <w:right w:val="single" w:sz="4" w:space="0" w:color="0070C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1BB8" w:rsidRPr="00D951C7" w:rsidRDefault="00AC1BB8" w:rsidP="00451753">
            <w:pPr>
              <w:pStyle w:val="TableTextEntries"/>
            </w:pPr>
          </w:p>
        </w:tc>
      </w:tr>
      <w:tr w:rsidR="00AC1BB8" w:rsidRPr="00D951C7" w:rsidTr="00451753">
        <w:tc>
          <w:tcPr>
            <w:tcW w:w="3004" w:type="dxa"/>
            <w:tcBorders>
              <w:top w:val="single" w:sz="4" w:space="0" w:color="CBD4D9"/>
              <w:left w:val="single" w:sz="4" w:space="0" w:color="0070C0"/>
              <w:bottom w:val="single" w:sz="4" w:space="0" w:color="CBD4D9"/>
              <w:right w:val="single" w:sz="8" w:space="0" w:color="007BC4"/>
            </w:tcBorders>
            <w:shd w:val="clear" w:color="auto" w:fill="C0E7FF"/>
            <w:tcMar>
              <w:left w:w="57" w:type="dxa"/>
              <w:right w:w="57" w:type="dxa"/>
            </w:tcMar>
          </w:tcPr>
          <w:p w:rsidR="00AC1BB8" w:rsidRPr="00D951C7" w:rsidRDefault="00AC1BB8" w:rsidP="00451753">
            <w:pPr>
              <w:pStyle w:val="TableTextEntries"/>
            </w:pPr>
            <w:r w:rsidRPr="00D951C7">
              <w:t>Emergency Services (please indicate which one)</w:t>
            </w:r>
          </w:p>
        </w:tc>
        <w:tc>
          <w:tcPr>
            <w:tcW w:w="1816" w:type="dxa"/>
            <w:tcBorders>
              <w:top w:val="single" w:sz="4" w:space="0" w:color="CBD4D9"/>
              <w:left w:val="single" w:sz="8" w:space="0" w:color="007BC4"/>
              <w:bottom w:val="single" w:sz="4" w:space="0" w:color="CBD4D9"/>
              <w:right w:val="single" w:sz="4" w:space="0" w:color="0070C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1BB8" w:rsidRPr="00D951C7" w:rsidRDefault="00AC1BB8" w:rsidP="00451753">
            <w:pPr>
              <w:pStyle w:val="TableTextEntries"/>
            </w:pPr>
          </w:p>
        </w:tc>
        <w:tc>
          <w:tcPr>
            <w:tcW w:w="4194" w:type="dxa"/>
            <w:tcBorders>
              <w:top w:val="single" w:sz="4" w:space="0" w:color="CBD4D9"/>
              <w:left w:val="single" w:sz="4" w:space="0" w:color="0070C0"/>
              <w:bottom w:val="single" w:sz="4" w:space="0" w:color="CBD4D9"/>
              <w:right w:val="single" w:sz="4" w:space="0" w:color="0070C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1BB8" w:rsidRPr="00D951C7" w:rsidRDefault="00AC1BB8" w:rsidP="00451753">
            <w:pPr>
              <w:pStyle w:val="TableTextEntries"/>
            </w:pPr>
          </w:p>
        </w:tc>
      </w:tr>
      <w:tr w:rsidR="00AC1BB8" w:rsidRPr="00D951C7" w:rsidTr="00451753">
        <w:tc>
          <w:tcPr>
            <w:tcW w:w="3004" w:type="dxa"/>
            <w:tcBorders>
              <w:top w:val="single" w:sz="4" w:space="0" w:color="CBD4D9"/>
              <w:left w:val="single" w:sz="4" w:space="0" w:color="0070C0"/>
              <w:bottom w:val="single" w:sz="4" w:space="0" w:color="CBD4D9"/>
              <w:right w:val="single" w:sz="8" w:space="0" w:color="007BC4"/>
            </w:tcBorders>
            <w:shd w:val="clear" w:color="auto" w:fill="C0E7FF"/>
            <w:tcMar>
              <w:left w:w="57" w:type="dxa"/>
              <w:right w:w="57" w:type="dxa"/>
            </w:tcMar>
          </w:tcPr>
          <w:p w:rsidR="00AC1BB8" w:rsidRPr="00D951C7" w:rsidRDefault="00AC1BB8" w:rsidP="00451753">
            <w:pPr>
              <w:pStyle w:val="TableTextEntries"/>
            </w:pPr>
            <w:r w:rsidRPr="00D951C7">
              <w:t>Other licensees and/or public water utilities</w:t>
            </w:r>
          </w:p>
        </w:tc>
        <w:tc>
          <w:tcPr>
            <w:tcW w:w="1816" w:type="dxa"/>
            <w:tcBorders>
              <w:top w:val="single" w:sz="4" w:space="0" w:color="CBD4D9"/>
              <w:left w:val="single" w:sz="8" w:space="0" w:color="007BC4"/>
              <w:bottom w:val="single" w:sz="4" w:space="0" w:color="CBD4D9"/>
              <w:right w:val="single" w:sz="4" w:space="0" w:color="0070C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1BB8" w:rsidRPr="00D951C7" w:rsidRDefault="00AC1BB8" w:rsidP="00451753">
            <w:pPr>
              <w:pStyle w:val="TableTextEntries"/>
            </w:pPr>
          </w:p>
        </w:tc>
        <w:tc>
          <w:tcPr>
            <w:tcW w:w="4194" w:type="dxa"/>
            <w:tcBorders>
              <w:top w:val="single" w:sz="4" w:space="0" w:color="CBD4D9"/>
              <w:left w:val="single" w:sz="4" w:space="0" w:color="0070C0"/>
              <w:bottom w:val="single" w:sz="4" w:space="0" w:color="CBD4D9"/>
              <w:right w:val="single" w:sz="4" w:space="0" w:color="0070C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1BB8" w:rsidRPr="00D951C7" w:rsidRDefault="00AC1BB8" w:rsidP="00451753">
            <w:pPr>
              <w:pStyle w:val="TableTextEntries"/>
            </w:pPr>
          </w:p>
        </w:tc>
      </w:tr>
      <w:tr w:rsidR="00AC1BB8" w:rsidRPr="00D951C7" w:rsidTr="00451753">
        <w:tc>
          <w:tcPr>
            <w:tcW w:w="3004" w:type="dxa"/>
            <w:tcBorders>
              <w:top w:val="single" w:sz="4" w:space="0" w:color="CBD4D9"/>
              <w:left w:val="single" w:sz="4" w:space="0" w:color="0070C0"/>
              <w:bottom w:val="single" w:sz="8" w:space="0" w:color="007BC4"/>
              <w:right w:val="single" w:sz="8" w:space="0" w:color="007BC4"/>
            </w:tcBorders>
            <w:shd w:val="clear" w:color="auto" w:fill="C0E7FF"/>
            <w:tcMar>
              <w:left w:w="57" w:type="dxa"/>
              <w:right w:w="57" w:type="dxa"/>
            </w:tcMar>
          </w:tcPr>
          <w:p w:rsidR="00AC1BB8" w:rsidRPr="00D951C7" w:rsidRDefault="00AC1BB8" w:rsidP="00451753">
            <w:pPr>
              <w:pStyle w:val="TableTextEntries"/>
            </w:pPr>
            <w:r w:rsidRPr="00D951C7">
              <w:lastRenderedPageBreak/>
              <w:t>Others</w:t>
            </w:r>
          </w:p>
        </w:tc>
        <w:tc>
          <w:tcPr>
            <w:tcW w:w="1816" w:type="dxa"/>
            <w:tcBorders>
              <w:top w:val="single" w:sz="4" w:space="0" w:color="CBD4D9"/>
              <w:left w:val="single" w:sz="8" w:space="0" w:color="007BC4"/>
              <w:bottom w:val="single" w:sz="8" w:space="0" w:color="007BC4"/>
              <w:right w:val="single" w:sz="4" w:space="0" w:color="0070C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1BB8" w:rsidRPr="00D951C7" w:rsidRDefault="00AC1BB8" w:rsidP="00451753">
            <w:pPr>
              <w:pStyle w:val="TableTextEntries"/>
            </w:pPr>
          </w:p>
        </w:tc>
        <w:tc>
          <w:tcPr>
            <w:tcW w:w="4194" w:type="dxa"/>
            <w:tcBorders>
              <w:top w:val="single" w:sz="4" w:space="0" w:color="CBD4D9"/>
              <w:left w:val="single" w:sz="4" w:space="0" w:color="0070C0"/>
              <w:bottom w:val="single" w:sz="8" w:space="0" w:color="007BC4"/>
              <w:right w:val="single" w:sz="4" w:space="0" w:color="0070C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1BB8" w:rsidRPr="00D951C7" w:rsidRDefault="00AC1BB8" w:rsidP="00451753">
            <w:pPr>
              <w:pStyle w:val="TableTextEntries"/>
            </w:pPr>
          </w:p>
        </w:tc>
      </w:tr>
    </w:tbl>
    <w:p w:rsidR="00AC1BB8" w:rsidRPr="00D951C7" w:rsidRDefault="00AC1BB8" w:rsidP="00AC1BB8">
      <w:pPr>
        <w:pStyle w:val="Heading7nonumber"/>
      </w:pPr>
      <w:r w:rsidRPr="00D951C7">
        <w:t>INCIDENT DESCRIPTION</w:t>
      </w:r>
    </w:p>
    <w:tbl>
      <w:tblPr>
        <w:tblW w:w="901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BD4D9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4"/>
        <w:gridCol w:w="6100"/>
      </w:tblGrid>
      <w:tr w:rsidR="00AC1BB8" w:rsidRPr="00D951C7" w:rsidTr="00451753">
        <w:tc>
          <w:tcPr>
            <w:tcW w:w="2635" w:type="dxa"/>
            <w:tcBorders>
              <w:top w:val="single" w:sz="8" w:space="0" w:color="007BC4"/>
              <w:bottom w:val="single" w:sz="8" w:space="0" w:color="007BC4"/>
            </w:tcBorders>
            <w:shd w:val="clear" w:color="auto" w:fill="C0E7FF"/>
            <w:tcMar>
              <w:left w:w="57" w:type="dxa"/>
              <w:right w:w="57" w:type="dxa"/>
            </w:tcMar>
          </w:tcPr>
          <w:p w:rsidR="00AC1BB8" w:rsidRPr="00D951C7" w:rsidRDefault="00AC1BB8" w:rsidP="00451753">
            <w:pPr>
              <w:pStyle w:val="TableTextEntries"/>
            </w:pPr>
          </w:p>
        </w:tc>
        <w:tc>
          <w:tcPr>
            <w:tcW w:w="5515" w:type="dxa"/>
            <w:tcBorders>
              <w:top w:val="single" w:sz="8" w:space="0" w:color="007BC4"/>
              <w:bottom w:val="single" w:sz="8" w:space="0" w:color="007BC4"/>
            </w:tcBorders>
            <w:shd w:val="clear" w:color="auto" w:fill="C0E7FF"/>
            <w:tcMar>
              <w:left w:w="57" w:type="dxa"/>
              <w:right w:w="57" w:type="dxa"/>
            </w:tcMar>
          </w:tcPr>
          <w:p w:rsidR="00AC1BB8" w:rsidRPr="00D951C7" w:rsidRDefault="00AC1BB8" w:rsidP="00451753">
            <w:pPr>
              <w:pStyle w:val="TableTextEntries"/>
              <w:rPr>
                <w:b/>
                <w:szCs w:val="22"/>
              </w:rPr>
            </w:pPr>
            <w:r w:rsidRPr="00D951C7">
              <w:rPr>
                <w:b/>
                <w:szCs w:val="22"/>
              </w:rPr>
              <w:t>Description</w:t>
            </w:r>
          </w:p>
        </w:tc>
      </w:tr>
      <w:tr w:rsidR="00AC1BB8" w:rsidRPr="00D951C7" w:rsidTr="00451753">
        <w:tc>
          <w:tcPr>
            <w:tcW w:w="2635" w:type="dxa"/>
            <w:tcBorders>
              <w:top w:val="single" w:sz="8" w:space="0" w:color="007BC4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1BB8" w:rsidRPr="00D951C7" w:rsidRDefault="00AC1BB8" w:rsidP="00451753">
            <w:pPr>
              <w:pStyle w:val="TableTextEntries"/>
            </w:pPr>
            <w:r w:rsidRPr="00D951C7">
              <w:t>Date of incident</w:t>
            </w:r>
            <w:r w:rsidRPr="00D951C7" w:rsidDel="00D81377">
              <w:t xml:space="preserve"> </w:t>
            </w:r>
          </w:p>
        </w:tc>
        <w:tc>
          <w:tcPr>
            <w:tcW w:w="5515" w:type="dxa"/>
            <w:tcBorders>
              <w:top w:val="single" w:sz="8" w:space="0" w:color="007BC4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1BB8" w:rsidRPr="00D951C7" w:rsidRDefault="00AC1BB8" w:rsidP="00451753">
            <w:pPr>
              <w:pStyle w:val="TableTextEntries"/>
              <w:rPr>
                <w:szCs w:val="22"/>
              </w:rPr>
            </w:pPr>
          </w:p>
          <w:p w:rsidR="00AC1BB8" w:rsidRPr="00D951C7" w:rsidRDefault="00AC1BB8" w:rsidP="00451753">
            <w:pPr>
              <w:pStyle w:val="TableTextEntries"/>
              <w:rPr>
                <w:szCs w:val="22"/>
              </w:rPr>
            </w:pPr>
          </w:p>
        </w:tc>
      </w:tr>
      <w:tr w:rsidR="00AC1BB8" w:rsidRPr="00D951C7" w:rsidTr="00451753">
        <w:tc>
          <w:tcPr>
            <w:tcW w:w="2635" w:type="dxa"/>
            <w:shd w:val="clear" w:color="auto" w:fill="auto"/>
            <w:tcMar>
              <w:left w:w="57" w:type="dxa"/>
              <w:right w:w="57" w:type="dxa"/>
            </w:tcMar>
          </w:tcPr>
          <w:p w:rsidR="00AC1BB8" w:rsidRPr="00D951C7" w:rsidRDefault="00AC1BB8" w:rsidP="00451753">
            <w:pPr>
              <w:pStyle w:val="TableTextEntries"/>
            </w:pPr>
            <w:r w:rsidRPr="00D951C7">
              <w:t>Time of incident</w:t>
            </w:r>
          </w:p>
        </w:tc>
        <w:tc>
          <w:tcPr>
            <w:tcW w:w="5515" w:type="dxa"/>
            <w:shd w:val="clear" w:color="auto" w:fill="auto"/>
            <w:tcMar>
              <w:left w:w="57" w:type="dxa"/>
              <w:right w:w="57" w:type="dxa"/>
            </w:tcMar>
          </w:tcPr>
          <w:p w:rsidR="00AC1BB8" w:rsidRPr="00D951C7" w:rsidRDefault="00AC1BB8" w:rsidP="00451753">
            <w:pPr>
              <w:pStyle w:val="TableTextEntries"/>
              <w:rPr>
                <w:szCs w:val="22"/>
              </w:rPr>
            </w:pPr>
          </w:p>
          <w:p w:rsidR="00AC1BB8" w:rsidRPr="00D951C7" w:rsidRDefault="00AC1BB8" w:rsidP="00451753">
            <w:pPr>
              <w:pStyle w:val="TableTextEntries"/>
              <w:rPr>
                <w:szCs w:val="22"/>
              </w:rPr>
            </w:pPr>
          </w:p>
        </w:tc>
      </w:tr>
      <w:tr w:rsidR="00AC1BB8" w:rsidRPr="00D951C7" w:rsidTr="00451753">
        <w:tc>
          <w:tcPr>
            <w:tcW w:w="2635" w:type="dxa"/>
            <w:shd w:val="clear" w:color="auto" w:fill="auto"/>
            <w:tcMar>
              <w:left w:w="57" w:type="dxa"/>
              <w:right w:w="57" w:type="dxa"/>
            </w:tcMar>
          </w:tcPr>
          <w:p w:rsidR="00AC1BB8" w:rsidRPr="00D951C7" w:rsidRDefault="00AC1BB8" w:rsidP="00451753">
            <w:pPr>
              <w:pStyle w:val="TableTextEntries"/>
            </w:pPr>
            <w:r w:rsidRPr="00D951C7">
              <w:t>Location and affected area</w:t>
            </w:r>
            <w:r w:rsidRPr="00D951C7">
              <w:br/>
            </w:r>
            <w:r w:rsidRPr="00D951C7">
              <w:rPr>
                <w:i/>
              </w:rPr>
              <w:t>(include map if necessary)</w:t>
            </w:r>
          </w:p>
        </w:tc>
        <w:tc>
          <w:tcPr>
            <w:tcW w:w="5515" w:type="dxa"/>
            <w:shd w:val="clear" w:color="auto" w:fill="auto"/>
            <w:tcMar>
              <w:left w:w="57" w:type="dxa"/>
              <w:right w:w="57" w:type="dxa"/>
            </w:tcMar>
          </w:tcPr>
          <w:p w:rsidR="00AC1BB8" w:rsidRPr="00D951C7" w:rsidRDefault="00AC1BB8" w:rsidP="00451753">
            <w:pPr>
              <w:pStyle w:val="TableTextEntries"/>
              <w:rPr>
                <w:szCs w:val="22"/>
              </w:rPr>
            </w:pPr>
          </w:p>
          <w:p w:rsidR="00AC1BB8" w:rsidRPr="00D951C7" w:rsidRDefault="00AC1BB8" w:rsidP="00451753">
            <w:pPr>
              <w:pStyle w:val="TableTextEntries"/>
              <w:rPr>
                <w:szCs w:val="22"/>
              </w:rPr>
            </w:pPr>
          </w:p>
          <w:p w:rsidR="00AC1BB8" w:rsidRPr="00D951C7" w:rsidRDefault="00AC1BB8" w:rsidP="00451753">
            <w:pPr>
              <w:pStyle w:val="TableTextEntries"/>
              <w:rPr>
                <w:szCs w:val="22"/>
              </w:rPr>
            </w:pPr>
          </w:p>
        </w:tc>
      </w:tr>
      <w:tr w:rsidR="00AC1BB8" w:rsidRPr="00D951C7" w:rsidTr="00451753">
        <w:tc>
          <w:tcPr>
            <w:tcW w:w="2635" w:type="dxa"/>
            <w:shd w:val="clear" w:color="auto" w:fill="auto"/>
            <w:tcMar>
              <w:left w:w="57" w:type="dxa"/>
              <w:right w:w="57" w:type="dxa"/>
            </w:tcMar>
          </w:tcPr>
          <w:p w:rsidR="00AC1BB8" w:rsidRPr="00D951C7" w:rsidRDefault="00AC1BB8" w:rsidP="00451753">
            <w:pPr>
              <w:pStyle w:val="TableTextEntries"/>
            </w:pPr>
            <w:r w:rsidRPr="00D951C7">
              <w:t>Description of event</w:t>
            </w:r>
          </w:p>
        </w:tc>
        <w:tc>
          <w:tcPr>
            <w:tcW w:w="5515" w:type="dxa"/>
            <w:shd w:val="clear" w:color="auto" w:fill="auto"/>
            <w:tcMar>
              <w:left w:w="57" w:type="dxa"/>
              <w:right w:w="57" w:type="dxa"/>
            </w:tcMar>
          </w:tcPr>
          <w:p w:rsidR="00AC1BB8" w:rsidRPr="00D951C7" w:rsidRDefault="00AC1BB8" w:rsidP="00451753">
            <w:pPr>
              <w:pStyle w:val="TableTextEntries"/>
              <w:rPr>
                <w:szCs w:val="22"/>
              </w:rPr>
            </w:pPr>
          </w:p>
          <w:p w:rsidR="00AC1BB8" w:rsidRPr="00D951C7" w:rsidRDefault="00AC1BB8" w:rsidP="00451753">
            <w:pPr>
              <w:pStyle w:val="TableTextEntries"/>
              <w:rPr>
                <w:szCs w:val="22"/>
              </w:rPr>
            </w:pPr>
          </w:p>
        </w:tc>
      </w:tr>
      <w:tr w:rsidR="00AC1BB8" w:rsidRPr="00D951C7" w:rsidTr="00451753">
        <w:tc>
          <w:tcPr>
            <w:tcW w:w="2635" w:type="dxa"/>
            <w:shd w:val="clear" w:color="auto" w:fill="auto"/>
            <w:tcMar>
              <w:left w:w="57" w:type="dxa"/>
              <w:right w:w="57" w:type="dxa"/>
            </w:tcMar>
          </w:tcPr>
          <w:p w:rsidR="00AC1BB8" w:rsidRPr="00D951C7" w:rsidRDefault="00AC1BB8" w:rsidP="00451753">
            <w:pPr>
              <w:pStyle w:val="TableTextEntries"/>
            </w:pPr>
            <w:r w:rsidRPr="00D951C7">
              <w:t>Description of potential/actual impact and duration (</w:t>
            </w:r>
            <w:proofErr w:type="spellStart"/>
            <w:r w:rsidRPr="00D951C7">
              <w:t>eg</w:t>
            </w:r>
            <w:proofErr w:type="spellEnd"/>
            <w:r w:rsidRPr="00D951C7">
              <w:t xml:space="preserve">, number of customers or licensees, water quality, </w:t>
            </w:r>
            <w:proofErr w:type="spellStart"/>
            <w:r w:rsidRPr="00D951C7">
              <w:t>etc</w:t>
            </w:r>
            <w:proofErr w:type="spellEnd"/>
            <w:r w:rsidRPr="00D951C7">
              <w:t>)</w:t>
            </w:r>
          </w:p>
        </w:tc>
        <w:tc>
          <w:tcPr>
            <w:tcW w:w="5515" w:type="dxa"/>
            <w:shd w:val="clear" w:color="auto" w:fill="auto"/>
            <w:tcMar>
              <w:left w:w="57" w:type="dxa"/>
              <w:right w:w="57" w:type="dxa"/>
            </w:tcMar>
          </w:tcPr>
          <w:p w:rsidR="00AC1BB8" w:rsidRPr="00D951C7" w:rsidRDefault="00AC1BB8" w:rsidP="00451753">
            <w:pPr>
              <w:pStyle w:val="TableTextEntries"/>
              <w:rPr>
                <w:szCs w:val="22"/>
              </w:rPr>
            </w:pPr>
          </w:p>
          <w:p w:rsidR="00AC1BB8" w:rsidRPr="00D951C7" w:rsidRDefault="00AC1BB8" w:rsidP="00451753">
            <w:pPr>
              <w:pStyle w:val="TableTextEntries"/>
              <w:rPr>
                <w:szCs w:val="22"/>
              </w:rPr>
            </w:pPr>
          </w:p>
          <w:p w:rsidR="00AC1BB8" w:rsidRPr="00D951C7" w:rsidRDefault="00AC1BB8" w:rsidP="00451753">
            <w:pPr>
              <w:pStyle w:val="TableTextEntries"/>
              <w:rPr>
                <w:szCs w:val="22"/>
              </w:rPr>
            </w:pPr>
          </w:p>
          <w:p w:rsidR="00AC1BB8" w:rsidRPr="00D951C7" w:rsidRDefault="00AC1BB8" w:rsidP="00451753">
            <w:pPr>
              <w:pStyle w:val="TableTextEntries"/>
              <w:rPr>
                <w:szCs w:val="22"/>
              </w:rPr>
            </w:pPr>
          </w:p>
        </w:tc>
      </w:tr>
      <w:tr w:rsidR="00AC1BB8" w:rsidRPr="00D951C7" w:rsidTr="00451753">
        <w:tc>
          <w:tcPr>
            <w:tcW w:w="2635" w:type="dxa"/>
            <w:shd w:val="clear" w:color="auto" w:fill="auto"/>
            <w:tcMar>
              <w:left w:w="57" w:type="dxa"/>
              <w:right w:w="57" w:type="dxa"/>
            </w:tcMar>
          </w:tcPr>
          <w:p w:rsidR="00AC1BB8" w:rsidRPr="00D951C7" w:rsidRDefault="00AC1BB8" w:rsidP="00451753">
            <w:pPr>
              <w:pStyle w:val="TableTextEntries"/>
            </w:pPr>
            <w:r w:rsidRPr="00D951C7">
              <w:t>Reason or possible causes of incident</w:t>
            </w:r>
          </w:p>
        </w:tc>
        <w:tc>
          <w:tcPr>
            <w:tcW w:w="5515" w:type="dxa"/>
            <w:shd w:val="clear" w:color="auto" w:fill="auto"/>
            <w:tcMar>
              <w:left w:w="57" w:type="dxa"/>
              <w:right w:w="57" w:type="dxa"/>
            </w:tcMar>
          </w:tcPr>
          <w:p w:rsidR="00AC1BB8" w:rsidRPr="00D951C7" w:rsidRDefault="00AC1BB8" w:rsidP="00451753">
            <w:pPr>
              <w:pStyle w:val="TableTextEntries"/>
              <w:rPr>
                <w:szCs w:val="22"/>
              </w:rPr>
            </w:pPr>
          </w:p>
          <w:p w:rsidR="00AC1BB8" w:rsidRPr="00D951C7" w:rsidRDefault="00AC1BB8" w:rsidP="00451753">
            <w:pPr>
              <w:pStyle w:val="TableTextEntries"/>
              <w:rPr>
                <w:szCs w:val="22"/>
              </w:rPr>
            </w:pPr>
          </w:p>
          <w:p w:rsidR="00AC1BB8" w:rsidRPr="00D951C7" w:rsidRDefault="00AC1BB8" w:rsidP="00451753">
            <w:pPr>
              <w:pStyle w:val="TableTextEntries"/>
              <w:rPr>
                <w:szCs w:val="22"/>
              </w:rPr>
            </w:pPr>
          </w:p>
        </w:tc>
      </w:tr>
      <w:tr w:rsidR="00AC1BB8" w:rsidRPr="00D951C7" w:rsidTr="00451753">
        <w:tc>
          <w:tcPr>
            <w:tcW w:w="2635" w:type="dxa"/>
            <w:shd w:val="clear" w:color="auto" w:fill="auto"/>
            <w:tcMar>
              <w:left w:w="57" w:type="dxa"/>
              <w:right w:w="57" w:type="dxa"/>
            </w:tcMar>
          </w:tcPr>
          <w:p w:rsidR="00AC1BB8" w:rsidRPr="00D951C7" w:rsidRDefault="00AC1BB8" w:rsidP="00451753">
            <w:pPr>
              <w:pStyle w:val="TableTextEntries"/>
            </w:pPr>
            <w:r w:rsidRPr="00D951C7">
              <w:t xml:space="preserve">Corrective actions taken to rectify the incident </w:t>
            </w:r>
          </w:p>
        </w:tc>
        <w:tc>
          <w:tcPr>
            <w:tcW w:w="5515" w:type="dxa"/>
            <w:shd w:val="clear" w:color="auto" w:fill="auto"/>
            <w:tcMar>
              <w:left w:w="57" w:type="dxa"/>
              <w:right w:w="57" w:type="dxa"/>
            </w:tcMar>
          </w:tcPr>
          <w:p w:rsidR="00AC1BB8" w:rsidRPr="00D951C7" w:rsidRDefault="00AC1BB8" w:rsidP="00451753">
            <w:pPr>
              <w:pStyle w:val="TableTextEntries"/>
              <w:rPr>
                <w:szCs w:val="22"/>
              </w:rPr>
            </w:pPr>
          </w:p>
          <w:p w:rsidR="00AC1BB8" w:rsidRPr="00D951C7" w:rsidRDefault="00AC1BB8" w:rsidP="00451753">
            <w:pPr>
              <w:pStyle w:val="TableTextEntries"/>
              <w:rPr>
                <w:szCs w:val="22"/>
              </w:rPr>
            </w:pPr>
          </w:p>
          <w:p w:rsidR="00AC1BB8" w:rsidRPr="00D951C7" w:rsidRDefault="00AC1BB8" w:rsidP="00451753">
            <w:pPr>
              <w:pStyle w:val="TableTextEntries"/>
              <w:rPr>
                <w:szCs w:val="22"/>
              </w:rPr>
            </w:pPr>
          </w:p>
        </w:tc>
      </w:tr>
      <w:tr w:rsidR="00AC1BB8" w:rsidRPr="00D951C7" w:rsidTr="00451753">
        <w:tc>
          <w:tcPr>
            <w:tcW w:w="2635" w:type="dxa"/>
            <w:tcBorders>
              <w:bottom w:val="single" w:sz="4" w:space="0" w:color="CBD4D9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1BB8" w:rsidRPr="00D951C7" w:rsidRDefault="00AC1BB8" w:rsidP="00451753">
            <w:pPr>
              <w:pStyle w:val="TableTextEntries"/>
            </w:pPr>
            <w:r w:rsidRPr="00D951C7">
              <w:t>If incident not ended, the anticipated date of ending</w:t>
            </w:r>
            <w:r w:rsidRPr="00D951C7" w:rsidDel="00D242A8">
              <w:t xml:space="preserve"> </w:t>
            </w:r>
          </w:p>
        </w:tc>
        <w:tc>
          <w:tcPr>
            <w:tcW w:w="5515" w:type="dxa"/>
            <w:tcBorders>
              <w:bottom w:val="single" w:sz="4" w:space="0" w:color="CBD4D9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1BB8" w:rsidRPr="00D951C7" w:rsidRDefault="00AC1BB8" w:rsidP="00451753">
            <w:pPr>
              <w:pStyle w:val="TableTextEntries"/>
              <w:rPr>
                <w:szCs w:val="22"/>
              </w:rPr>
            </w:pPr>
          </w:p>
          <w:p w:rsidR="00AC1BB8" w:rsidRPr="00D951C7" w:rsidRDefault="00AC1BB8" w:rsidP="00451753">
            <w:pPr>
              <w:pStyle w:val="TableTextEntries"/>
              <w:rPr>
                <w:szCs w:val="22"/>
              </w:rPr>
            </w:pPr>
          </w:p>
          <w:p w:rsidR="00AC1BB8" w:rsidRPr="00D951C7" w:rsidRDefault="00AC1BB8" w:rsidP="00451753">
            <w:pPr>
              <w:pStyle w:val="TableTextEntries"/>
              <w:rPr>
                <w:szCs w:val="22"/>
              </w:rPr>
            </w:pPr>
          </w:p>
        </w:tc>
      </w:tr>
      <w:tr w:rsidR="00AC1BB8" w:rsidRPr="00D951C7" w:rsidTr="00451753">
        <w:tc>
          <w:tcPr>
            <w:tcW w:w="2635" w:type="dxa"/>
            <w:tcBorders>
              <w:top w:val="single" w:sz="4" w:space="0" w:color="CBD4D9"/>
              <w:bottom w:val="single" w:sz="8" w:space="0" w:color="007BC4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1BB8" w:rsidRPr="00D951C7" w:rsidRDefault="00AC1BB8" w:rsidP="00451753">
            <w:pPr>
              <w:pStyle w:val="TableTextEntries"/>
            </w:pPr>
            <w:r w:rsidRPr="00D951C7">
              <w:t xml:space="preserve">Follow up actions (including repair work, review of plans, possible changes to protocol, </w:t>
            </w:r>
            <w:proofErr w:type="spellStart"/>
            <w:r w:rsidRPr="00D951C7">
              <w:t>etc</w:t>
            </w:r>
            <w:proofErr w:type="spellEnd"/>
            <w:r w:rsidRPr="00D951C7">
              <w:t xml:space="preserve">) </w:t>
            </w:r>
          </w:p>
        </w:tc>
        <w:tc>
          <w:tcPr>
            <w:tcW w:w="5515" w:type="dxa"/>
            <w:tcBorders>
              <w:top w:val="single" w:sz="4" w:space="0" w:color="CBD4D9"/>
              <w:bottom w:val="single" w:sz="8" w:space="0" w:color="007BC4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1BB8" w:rsidRPr="00D951C7" w:rsidRDefault="00AC1BB8" w:rsidP="00451753">
            <w:pPr>
              <w:pStyle w:val="TableTextEntries"/>
              <w:rPr>
                <w:szCs w:val="22"/>
              </w:rPr>
            </w:pPr>
          </w:p>
          <w:p w:rsidR="00AC1BB8" w:rsidRPr="00D951C7" w:rsidRDefault="00AC1BB8" w:rsidP="00451753">
            <w:pPr>
              <w:pStyle w:val="TableTextEntries"/>
              <w:rPr>
                <w:szCs w:val="22"/>
              </w:rPr>
            </w:pPr>
          </w:p>
          <w:p w:rsidR="00AC1BB8" w:rsidRPr="00D951C7" w:rsidRDefault="00AC1BB8" w:rsidP="00451753">
            <w:pPr>
              <w:pStyle w:val="TableTextEntries"/>
              <w:rPr>
                <w:szCs w:val="22"/>
              </w:rPr>
            </w:pPr>
          </w:p>
          <w:p w:rsidR="00AC1BB8" w:rsidRPr="00D951C7" w:rsidRDefault="00AC1BB8" w:rsidP="00451753">
            <w:pPr>
              <w:pStyle w:val="TableTextEntries"/>
              <w:rPr>
                <w:szCs w:val="22"/>
              </w:rPr>
            </w:pPr>
          </w:p>
        </w:tc>
      </w:tr>
    </w:tbl>
    <w:p w:rsidR="00AC1BB8" w:rsidRPr="00D951C7" w:rsidRDefault="00AC1BB8" w:rsidP="00AC1BB8">
      <w:pPr>
        <w:pStyle w:val="BodyText"/>
        <w:rPr>
          <w:sz w:val="20"/>
        </w:rPr>
      </w:pPr>
      <w:r w:rsidRPr="00D951C7">
        <w:rPr>
          <w:sz w:val="20"/>
        </w:rPr>
        <w:t>This form is available for download separately from the IPART website.</w:t>
      </w:r>
    </w:p>
    <w:p w:rsidR="00BD2456" w:rsidRPr="00CC185A" w:rsidRDefault="00BD2456" w:rsidP="00CC185A">
      <w:pPr>
        <w:pStyle w:val="BodyText"/>
      </w:pPr>
    </w:p>
    <w:sectPr w:rsidR="00BD2456" w:rsidRPr="00CC185A" w:rsidSect="0048636D">
      <w:headerReference w:type="even" r:id="rId14"/>
      <w:headerReference w:type="default" r:id="rId15"/>
      <w:footerReference w:type="even" r:id="rId16"/>
      <w:pgSz w:w="11907" w:h="16840" w:code="9"/>
      <w:pgMar w:top="1440" w:right="1440" w:bottom="1440" w:left="1440" w:header="964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0A4" w:rsidRDefault="000230A4" w:rsidP="00856DDC">
      <w:r>
        <w:separator/>
      </w:r>
    </w:p>
    <w:p w:rsidR="000230A4" w:rsidRDefault="000230A4"/>
  </w:endnote>
  <w:endnote w:type="continuationSeparator" w:id="0">
    <w:p w:rsidR="000230A4" w:rsidRDefault="000230A4" w:rsidP="00856DDC">
      <w:r>
        <w:continuationSeparator/>
      </w:r>
    </w:p>
    <w:p w:rsidR="000230A4" w:rsidRDefault="000230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7"/>
      <w:gridCol w:w="142"/>
      <w:gridCol w:w="142"/>
      <w:gridCol w:w="8789"/>
    </w:tblGrid>
    <w:tr w:rsidR="00360139" w:rsidTr="003F0946">
      <w:trPr>
        <w:cantSplit/>
      </w:trPr>
      <w:tc>
        <w:tcPr>
          <w:tcW w:w="567" w:type="dxa"/>
          <w:shd w:val="clear" w:color="auto" w:fill="auto"/>
          <w:vAlign w:val="bottom"/>
        </w:tcPr>
        <w:p w:rsidR="00360139" w:rsidRDefault="00360139" w:rsidP="00360139">
          <w:pPr>
            <w:pStyle w:val="Footer"/>
            <w:jc w:val="right"/>
          </w:pPr>
          <w:r w:rsidRPr="006E2869">
            <w:rPr>
              <w:rStyle w:val="PageNumber"/>
            </w:rPr>
            <w:fldChar w:fldCharType="begin"/>
          </w:r>
          <w:r w:rsidRPr="006E2869">
            <w:rPr>
              <w:rStyle w:val="PageNumber"/>
            </w:rPr>
            <w:instrText xml:space="preserve"> PAGE </w:instrText>
          </w:r>
          <w:r w:rsidRPr="006E2869">
            <w:rPr>
              <w:rStyle w:val="PageNumber"/>
            </w:rPr>
            <w:fldChar w:fldCharType="separate"/>
          </w:r>
          <w:r w:rsidR="00847C9F">
            <w:rPr>
              <w:rStyle w:val="PageNumber"/>
              <w:noProof/>
            </w:rPr>
            <w:t>2</w:t>
          </w:r>
          <w:r w:rsidRPr="006E2869">
            <w:rPr>
              <w:rStyle w:val="PageNumber"/>
            </w:rPr>
            <w:fldChar w:fldCharType="end"/>
          </w:r>
        </w:p>
      </w:tc>
      <w:tc>
        <w:tcPr>
          <w:tcW w:w="142" w:type="dxa"/>
          <w:shd w:val="clear" w:color="auto" w:fill="auto"/>
          <w:vAlign w:val="bottom"/>
        </w:tcPr>
        <w:p w:rsidR="00360139" w:rsidRDefault="00360139" w:rsidP="00360139">
          <w:pPr>
            <w:pStyle w:val="Footer"/>
          </w:pPr>
        </w:p>
      </w:tc>
      <w:tc>
        <w:tcPr>
          <w:tcW w:w="142" w:type="dxa"/>
          <w:shd w:val="clear" w:color="auto" w:fill="auto"/>
          <w:vAlign w:val="bottom"/>
        </w:tcPr>
        <w:p w:rsidR="00360139" w:rsidRDefault="00360139" w:rsidP="00360139">
          <w:pPr>
            <w:pStyle w:val="Footer"/>
          </w:pPr>
        </w:p>
      </w:tc>
      <w:tc>
        <w:tcPr>
          <w:tcW w:w="8789" w:type="dxa"/>
          <w:shd w:val="clear" w:color="auto" w:fill="auto"/>
          <w:vAlign w:val="bottom"/>
        </w:tcPr>
        <w:p w:rsidR="00360139" w:rsidRDefault="00360139" w:rsidP="00360139">
          <w:pPr>
            <w:pStyle w:val="Footer"/>
          </w:pPr>
          <w:r w:rsidRPr="00AA05F1">
            <w:rPr>
              <w:b/>
              <w:color w:val="007BC4" w:themeColor="text2"/>
            </w:rPr>
            <w:t>IPART</w:t>
          </w:r>
          <w:r w:rsidRPr="00B96C4B">
            <w:rPr>
              <w:rFonts w:eastAsia="Arial Unicode MS" w:hAnsi="Arial Unicode MS" w:cs="Arial"/>
            </w:rPr>
            <w:t> </w:t>
          </w:r>
          <w:r>
            <w:fldChar w:fldCharType="begin"/>
          </w:r>
          <w:r>
            <w:instrText xml:space="preserve"> STYLEREF  Title </w:instrText>
          </w:r>
          <w:r>
            <w:fldChar w:fldCharType="separate"/>
          </w:r>
          <w:r w:rsidR="00AC1BB8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</w:tr>
  </w:tbl>
  <w:p w:rsidR="00360139" w:rsidRDefault="00360139" w:rsidP="003601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0A4" w:rsidRDefault="000230A4" w:rsidP="00856DDC">
      <w:r>
        <w:separator/>
      </w:r>
    </w:p>
  </w:footnote>
  <w:footnote w:type="continuationSeparator" w:id="0">
    <w:p w:rsidR="000230A4" w:rsidRDefault="000230A4" w:rsidP="00856DDC">
      <w:r>
        <w:continuationSeparator/>
      </w:r>
    </w:p>
    <w:p w:rsidR="000230A4" w:rsidRDefault="000230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B52" w:rsidRPr="00083981" w:rsidRDefault="0058419B" w:rsidP="00847C9F">
    <w:pPr>
      <w:pStyle w:val="Header"/>
      <w:spacing w:after="200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D2D54E4" wp14:editId="4F1E9F38">
          <wp:simplePos x="0" y="0"/>
          <wp:positionH relativeFrom="margin">
            <wp:posOffset>3175</wp:posOffset>
          </wp:positionH>
          <wp:positionV relativeFrom="page">
            <wp:posOffset>720090</wp:posOffset>
          </wp:positionV>
          <wp:extent cx="5731200" cy="8280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41" b="-4317"/>
                  <a:stretch/>
                </pic:blipFill>
                <pic:spPr bwMode="auto">
                  <a:xfrm>
                    <a:off x="0" y="0"/>
                    <a:ext cx="5731200" cy="8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B52" w:rsidRPr="00083981" w:rsidRDefault="00185B52" w:rsidP="0048636D">
    <w:pPr>
      <w:pStyle w:val="Header"/>
      <w:spacing w:after="2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4AEE1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669A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1E7B3A"/>
    <w:lvl w:ilvl="0">
      <w:start w:val="1"/>
      <w:numFmt w:val="lowerRoman"/>
      <w:pStyle w:val="ListNumber3"/>
      <w:lvlText w:val="%1)"/>
      <w:lvlJc w:val="left"/>
      <w:pPr>
        <w:ind w:left="1701" w:hanging="567"/>
      </w:pPr>
      <w:rPr>
        <w:rFonts w:hint="default"/>
        <w:color w:val="007BC4"/>
      </w:rPr>
    </w:lvl>
  </w:abstractNum>
  <w:abstractNum w:abstractNumId="3" w15:restartNumberingAfterBreak="0">
    <w:nsid w:val="FFFFFF7F"/>
    <w:multiLevelType w:val="singleLevel"/>
    <w:tmpl w:val="2D80E5FA"/>
    <w:lvl w:ilvl="0">
      <w:start w:val="1"/>
      <w:numFmt w:val="lowerLetter"/>
      <w:pStyle w:val="ListNumber2"/>
      <w:lvlText w:val="%1)"/>
      <w:lvlJc w:val="left"/>
      <w:pPr>
        <w:ind w:left="1134" w:hanging="567"/>
      </w:pPr>
      <w:rPr>
        <w:rFonts w:hint="default"/>
        <w:color w:val="007BC4" w:themeColor="text2"/>
      </w:rPr>
    </w:lvl>
  </w:abstractNum>
  <w:abstractNum w:abstractNumId="4" w15:restartNumberingAfterBreak="0">
    <w:nsid w:val="FFFFFF80"/>
    <w:multiLevelType w:val="singleLevel"/>
    <w:tmpl w:val="3E1C2D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302E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7455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012E6796"/>
    <w:multiLevelType w:val="hybridMultilevel"/>
    <w:tmpl w:val="BA609586"/>
    <w:lvl w:ilvl="0" w:tplc="3586C0C4">
      <w:start w:val="1"/>
      <w:numFmt w:val="bullet"/>
      <w:pStyle w:val="ChartListBullet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EB526C"/>
    <w:multiLevelType w:val="multilevel"/>
    <w:tmpl w:val="CB701202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Heading6"/>
      <w:lvlText w:val="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pStyle w:val="Heading7"/>
      <w:lvlText w:val="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pStyle w:val="Heading8"/>
      <w:lvlText w:val="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074D558D"/>
    <w:multiLevelType w:val="hybridMultilevel"/>
    <w:tmpl w:val="7DCCA170"/>
    <w:lvl w:ilvl="0" w:tplc="B08EB36E">
      <w:start w:val="1"/>
      <w:numFmt w:val="decimal"/>
      <w:pStyle w:val="DecisionNumb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D5BE7"/>
    <w:multiLevelType w:val="singleLevel"/>
    <w:tmpl w:val="BB765234"/>
    <w:lvl w:ilvl="0">
      <w:start w:val="1"/>
      <w:numFmt w:val="bullet"/>
      <w:pStyle w:val="KeyPoint"/>
      <w:lvlText w:val="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00408A"/>
        <w:position w:val="1"/>
        <w:sz w:val="16"/>
        <w:szCs w:val="16"/>
      </w:rPr>
    </w:lvl>
  </w:abstractNum>
  <w:abstractNum w:abstractNumId="11" w15:restartNumberingAfterBreak="0">
    <w:nsid w:val="11326AE8"/>
    <w:multiLevelType w:val="multilevel"/>
    <w:tmpl w:val="0AFE121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E72AE2"/>
    <w:multiLevelType w:val="hybridMultilevel"/>
    <w:tmpl w:val="4CBC5BA6"/>
    <w:lvl w:ilvl="0" w:tplc="A2423C36">
      <w:start w:val="1"/>
      <w:numFmt w:val="bullet"/>
      <w:pStyle w:val="Quote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sz w:val="22"/>
        <w:szCs w:val="22"/>
      </w:rPr>
    </w:lvl>
    <w:lvl w:ilvl="1" w:tplc="45D676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6EA4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2695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60FC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D0F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5CC6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609A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0AB8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1B01A7"/>
    <w:multiLevelType w:val="singleLevel"/>
    <w:tmpl w:val="922660B0"/>
    <w:lvl w:ilvl="0">
      <w:start w:val="1"/>
      <w:numFmt w:val="decimal"/>
      <w:pStyle w:val="ChartList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14" w15:restartNumberingAfterBreak="0">
    <w:nsid w:val="179B3AD4"/>
    <w:multiLevelType w:val="multilevel"/>
    <w:tmpl w:val="6D8C1CEC"/>
    <w:lvl w:ilvl="0">
      <w:start w:val="1"/>
      <w:numFmt w:val="lowerLetter"/>
      <w:lvlRestart w:val="0"/>
      <w:pStyle w:val="NoteNumber"/>
      <w:lvlText w:val="%1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  <w:color w:val="auto"/>
        <w:position w:val="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  <w:rPr>
        <w:rFonts w:hint="default"/>
      </w:rPr>
    </w:lvl>
  </w:abstractNum>
  <w:abstractNum w:abstractNumId="15" w15:restartNumberingAfterBreak="0">
    <w:nsid w:val="1D33531F"/>
    <w:multiLevelType w:val="hybridMultilevel"/>
    <w:tmpl w:val="0AFE1212"/>
    <w:lvl w:ilvl="0" w:tplc="72FCA7CE">
      <w:start w:val="1"/>
      <w:numFmt w:val="decimal"/>
      <w:pStyle w:val="FindingNumb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207387"/>
    <w:multiLevelType w:val="hybridMultilevel"/>
    <w:tmpl w:val="26305030"/>
    <w:lvl w:ilvl="0" w:tplc="44A02CBA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E01C1B"/>
    <w:multiLevelType w:val="multilevel"/>
    <w:tmpl w:val="9894E2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212122" w:themeColor="text1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RecommendationNumber"/>
      <w:lvlText w:val="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212122" w:themeColor="text1"/>
        <w:sz w:val="21"/>
      </w:rPr>
    </w:lvl>
    <w:lvl w:ilvl="2">
      <w:start w:val="1"/>
      <w:numFmt w:val="decimal"/>
      <w:lvlRestart w:val="0"/>
      <w:lvlText w:val="%3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212122" w:themeColor="text1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0"/>
      <w:lvlText w:val="%4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212122" w:themeColor="text1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8" w15:restartNumberingAfterBreak="0">
    <w:nsid w:val="209B02A7"/>
    <w:multiLevelType w:val="singleLevel"/>
    <w:tmpl w:val="EA9040A6"/>
    <w:lvl w:ilvl="0">
      <w:start w:val="1"/>
      <w:numFmt w:val="bullet"/>
      <w:pStyle w:val="ListBullet2"/>
      <w:lvlText w:val="–"/>
      <w:lvlJc w:val="left"/>
      <w:pPr>
        <w:ind w:left="644" w:hanging="360"/>
      </w:pPr>
      <w:rPr>
        <w:rFonts w:ascii="Book Antiqua" w:hAnsi="Book Antiqua" w:cs="Times New Roman" w:hint="default"/>
        <w:color w:val="007BC4" w:themeColor="text2"/>
        <w:sz w:val="21"/>
        <w:szCs w:val="21"/>
      </w:rPr>
    </w:lvl>
  </w:abstractNum>
  <w:abstractNum w:abstractNumId="19" w15:restartNumberingAfterBreak="0">
    <w:nsid w:val="22461F8F"/>
    <w:multiLevelType w:val="hybridMultilevel"/>
    <w:tmpl w:val="B5F06760"/>
    <w:lvl w:ilvl="0" w:tplc="4F480B2E">
      <w:start w:val="1"/>
      <w:numFmt w:val="bullet"/>
      <w:pStyle w:val="BoxListBullet2"/>
      <w:lvlText w:val="–"/>
      <w:lvlJc w:val="left"/>
      <w:pPr>
        <w:ind w:left="1287" w:hanging="360"/>
      </w:pPr>
      <w:rPr>
        <w:rFonts w:ascii="Book Antiqua" w:hAnsi="Book Antiqua" w:cs="Times New Roman" w:hint="default"/>
        <w:color w:val="212122"/>
        <w:sz w:val="21"/>
        <w:szCs w:val="2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7C8652B"/>
    <w:multiLevelType w:val="hybridMultilevel"/>
    <w:tmpl w:val="0E0410DC"/>
    <w:lvl w:ilvl="0" w:tplc="23B4F5B0">
      <w:start w:val="1"/>
      <w:numFmt w:val="lowerLetter"/>
      <w:pStyle w:val="Boxlistalpha"/>
      <w:lvlText w:val="%1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DC3E60"/>
    <w:multiLevelType w:val="multilevel"/>
    <w:tmpl w:val="F19215DE"/>
    <w:lvl w:ilvl="0">
      <w:start w:val="1"/>
      <w:numFmt w:val="bullet"/>
      <w:pStyle w:val="RecommendationBullet"/>
      <w:lvlText w:val="–"/>
      <w:lvlJc w:val="left"/>
      <w:pPr>
        <w:ind w:left="927" w:hanging="360"/>
      </w:pPr>
      <w:rPr>
        <w:rFonts w:ascii="Book Antiqua" w:hAnsi="Book Antiqua" w:cs="Times New Roman" w:hint="default"/>
        <w:color w:val="212122"/>
        <w:spacing w:val="0"/>
        <w:w w:val="100"/>
        <w:position w:val="0"/>
        <w:sz w:val="21"/>
        <w:szCs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036118"/>
    <w:multiLevelType w:val="hybridMultilevel"/>
    <w:tmpl w:val="3056D7A2"/>
    <w:lvl w:ilvl="0" w:tplc="3CD4EC22">
      <w:start w:val="1"/>
      <w:numFmt w:val="bullet"/>
      <w:pStyle w:val="BoxListBullet"/>
      <w:lvlText w:val=""/>
      <w:lvlJc w:val="left"/>
      <w:pPr>
        <w:ind w:left="720" w:hanging="360"/>
      </w:pPr>
      <w:rPr>
        <w:rFonts w:ascii="Wingdings 3" w:hAnsi="Wingdings 3" w:hint="default"/>
        <w:color w:val="212122"/>
        <w:position w:val="3"/>
        <w:sz w:val="14"/>
        <w:szCs w:val="1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C16982"/>
    <w:multiLevelType w:val="hybridMultilevel"/>
    <w:tmpl w:val="78A83888"/>
    <w:lvl w:ilvl="0" w:tplc="74DC8DE8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ascii="Myriad Pro" w:hAnsi="Myriad Pro" w:hint="default"/>
        <w:b/>
        <w:i w:val="0"/>
        <w:position w:val="4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667170"/>
    <w:multiLevelType w:val="singleLevel"/>
    <w:tmpl w:val="6AF0E84E"/>
    <w:lvl w:ilvl="0">
      <w:start w:val="1"/>
      <w:numFmt w:val="bullet"/>
      <w:pStyle w:val="ListBullet"/>
      <w:lvlText w:val=""/>
      <w:lvlJc w:val="left"/>
      <w:pPr>
        <w:ind w:left="360" w:hanging="360"/>
      </w:pPr>
      <w:rPr>
        <w:rFonts w:ascii="Wingdings 3" w:hAnsi="Wingdings 3" w:hint="default"/>
        <w:color w:val="007BC4" w:themeColor="text2"/>
        <w:position w:val="3"/>
        <w:sz w:val="14"/>
        <w:szCs w:val="12"/>
      </w:rPr>
    </w:lvl>
  </w:abstractNum>
  <w:abstractNum w:abstractNumId="25" w15:restartNumberingAfterBreak="0">
    <w:nsid w:val="39233F6B"/>
    <w:multiLevelType w:val="hybridMultilevel"/>
    <w:tmpl w:val="44C00CDE"/>
    <w:lvl w:ilvl="0" w:tplc="143E0E0C">
      <w:start w:val="1"/>
      <w:numFmt w:val="lowerLetter"/>
      <w:pStyle w:val="BoxListNumber2"/>
      <w:lvlText w:val="%1)"/>
      <w:lvlJc w:val="left"/>
      <w:pPr>
        <w:ind w:left="927" w:hanging="360"/>
      </w:pPr>
      <w:rPr>
        <w:rFonts w:hint="default"/>
        <w:color w:val="2121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694FEC"/>
    <w:multiLevelType w:val="hybridMultilevel"/>
    <w:tmpl w:val="EFC4F1C4"/>
    <w:lvl w:ilvl="0" w:tplc="9320BFC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B23DD"/>
    <w:multiLevelType w:val="hybridMultilevel"/>
    <w:tmpl w:val="220EF27C"/>
    <w:lvl w:ilvl="0" w:tplc="DD0CB5B6">
      <w:start w:val="1"/>
      <w:numFmt w:val="lowerRoman"/>
      <w:pStyle w:val="Boxlistalpha2"/>
      <w:lvlText w:val="%1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240A6C"/>
    <w:multiLevelType w:val="hybridMultilevel"/>
    <w:tmpl w:val="FB941B7A"/>
    <w:lvl w:ilvl="0" w:tplc="7E3AE1A2">
      <w:start w:val="1"/>
      <w:numFmt w:val="decimal"/>
      <w:pStyle w:val="SeekCommentNumb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AD7E32"/>
    <w:multiLevelType w:val="hybridMultilevel"/>
    <w:tmpl w:val="1AD6E090"/>
    <w:lvl w:ilvl="0" w:tplc="FFFFFFFF">
      <w:start w:val="1"/>
      <w:numFmt w:val="lowerLetter"/>
      <w:lvlRestart w:val="0"/>
      <w:lvlText w:val="%1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  <w:position w:val="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4C4F08"/>
    <w:multiLevelType w:val="hybridMultilevel"/>
    <w:tmpl w:val="79FE89A4"/>
    <w:lvl w:ilvl="0" w:tplc="FFFFFFFF">
      <w:start w:val="1"/>
      <w:numFmt w:val="decimal"/>
      <w:pStyle w:val="Equation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8A5214"/>
    <w:multiLevelType w:val="hybridMultilevel"/>
    <w:tmpl w:val="C7A6B116"/>
    <w:lvl w:ilvl="0" w:tplc="6720B658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  <w:color w:val="007BC4" w:themeColor="text2"/>
      </w:rPr>
    </w:lvl>
    <w:lvl w:ilvl="1" w:tplc="4E347B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208D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A08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7C0A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B442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CB8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E2F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8CC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FD03AB"/>
    <w:multiLevelType w:val="singleLevel"/>
    <w:tmpl w:val="21E0F000"/>
    <w:lvl w:ilvl="0">
      <w:start w:val="1"/>
      <w:numFmt w:val="bullet"/>
      <w:pStyle w:val="TableListBullet"/>
      <w:lvlText w:val=""/>
      <w:lvlJc w:val="left"/>
      <w:pPr>
        <w:ind w:left="360" w:hanging="360"/>
      </w:pPr>
      <w:rPr>
        <w:rFonts w:ascii="Wingdings 3" w:hAnsi="Wingdings 3" w:hint="default"/>
        <w:color w:val="007BC4" w:themeColor="text2"/>
        <w:position w:val="3"/>
        <w:sz w:val="14"/>
        <w:szCs w:val="12"/>
      </w:rPr>
    </w:lvl>
  </w:abstractNum>
  <w:abstractNum w:abstractNumId="33" w15:restartNumberingAfterBreak="0">
    <w:nsid w:val="5ADB5D3C"/>
    <w:multiLevelType w:val="singleLevel"/>
    <w:tmpl w:val="AFC82734"/>
    <w:lvl w:ilvl="0">
      <w:start w:val="1"/>
      <w:numFmt w:val="bullet"/>
      <w:pStyle w:val="TableListBullet2"/>
      <w:lvlText w:val="–"/>
      <w:lvlJc w:val="left"/>
      <w:pPr>
        <w:ind w:left="587" w:hanging="360"/>
      </w:pPr>
      <w:rPr>
        <w:rFonts w:ascii="Book Antiqua" w:hAnsi="Book Antiqua" w:cs="Times New Roman" w:hint="default"/>
        <w:color w:val="007BC4" w:themeColor="text2"/>
        <w:sz w:val="21"/>
        <w:szCs w:val="21"/>
      </w:rPr>
    </w:lvl>
  </w:abstractNum>
  <w:abstractNum w:abstractNumId="34" w15:restartNumberingAfterBreak="0">
    <w:nsid w:val="615F53CA"/>
    <w:multiLevelType w:val="hybridMultilevel"/>
    <w:tmpl w:val="A32AF2C4"/>
    <w:lvl w:ilvl="0" w:tplc="44B6511C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5" w15:restartNumberingAfterBreak="0">
    <w:nsid w:val="66F20C65"/>
    <w:multiLevelType w:val="hybridMultilevel"/>
    <w:tmpl w:val="D368B2A8"/>
    <w:lvl w:ilvl="0" w:tplc="759A1D06">
      <w:start w:val="1"/>
      <w:numFmt w:val="decimal"/>
      <w:pStyle w:val="BoxListNumber"/>
      <w:lvlText w:val="%1."/>
      <w:lvlJc w:val="left"/>
      <w:pPr>
        <w:ind w:left="360" w:hanging="360"/>
      </w:pPr>
      <w:rPr>
        <w:rFonts w:hint="default"/>
        <w:color w:val="212122"/>
      </w:rPr>
    </w:lvl>
    <w:lvl w:ilvl="1" w:tplc="C0589B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ECA2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52F4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B453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7693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AE8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609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823D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FE29AA"/>
    <w:multiLevelType w:val="hybridMultilevel"/>
    <w:tmpl w:val="7326FB74"/>
    <w:lvl w:ilvl="0" w:tplc="984E5ECE">
      <w:start w:val="1"/>
      <w:numFmt w:val="bullet"/>
      <w:pStyle w:val="FindingBullet"/>
      <w:lvlText w:val="–"/>
      <w:lvlJc w:val="left"/>
      <w:pPr>
        <w:ind w:left="927" w:hanging="360"/>
      </w:pPr>
      <w:rPr>
        <w:rFonts w:ascii="Arial" w:hAnsi="Arial" w:hint="default"/>
        <w:color w:val="CC1F26" w:themeColor="accent5"/>
        <w:position w:val="0"/>
        <w:sz w:val="21"/>
        <w:szCs w:val="21"/>
      </w:rPr>
    </w:lvl>
    <w:lvl w:ilvl="1" w:tplc="8FC601D6" w:tentative="1">
      <w:start w:val="1"/>
      <w:numFmt w:val="lowerLetter"/>
      <w:pStyle w:val="FindingBullet"/>
      <w:lvlText w:val="%2."/>
      <w:lvlJc w:val="left"/>
      <w:pPr>
        <w:tabs>
          <w:tab w:val="num" w:pos="1440"/>
        </w:tabs>
        <w:ind w:left="1440" w:hanging="360"/>
      </w:pPr>
    </w:lvl>
    <w:lvl w:ilvl="2" w:tplc="DAD6D5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4CF0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3807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52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FC4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3EA1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2A6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9426BC"/>
    <w:multiLevelType w:val="hybridMultilevel"/>
    <w:tmpl w:val="F7E0D49C"/>
    <w:lvl w:ilvl="0" w:tplc="3F52B6CA">
      <w:start w:val="1"/>
      <w:numFmt w:val="bullet"/>
      <w:pStyle w:val="ChartListBullet"/>
      <w:lvlText w:val="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  <w:color w:val="auto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E97B64"/>
    <w:multiLevelType w:val="hybridMultilevel"/>
    <w:tmpl w:val="05143574"/>
    <w:lvl w:ilvl="0" w:tplc="8A9E771C">
      <w:start w:val="1"/>
      <w:numFmt w:val="bullet"/>
      <w:pStyle w:val="SeekCommentBullet"/>
      <w:lvlText w:val="–"/>
      <w:lvlJc w:val="left"/>
      <w:pPr>
        <w:ind w:left="927" w:hanging="360"/>
      </w:pPr>
      <w:rPr>
        <w:rFonts w:ascii="Book Antiqua" w:hAnsi="Book Antiqua" w:cs="Times New Roman" w:hint="default"/>
        <w:color w:val="CC1F26" w:themeColor="accent5"/>
        <w:spacing w:val="0"/>
        <w:w w:val="100"/>
        <w:position w:val="0"/>
        <w:sz w:val="21"/>
        <w:szCs w:val="21"/>
      </w:rPr>
    </w:lvl>
    <w:lvl w:ilvl="1" w:tplc="C2B2A97E" w:tentative="1">
      <w:start w:val="1"/>
      <w:numFmt w:val="bullet"/>
      <w:pStyle w:val="SeekComment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6AF3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4679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0E57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B6D5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5AD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947B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8033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10E69"/>
    <w:multiLevelType w:val="singleLevel"/>
    <w:tmpl w:val="4B6E14EC"/>
    <w:lvl w:ilvl="0">
      <w:start w:val="1"/>
      <w:numFmt w:val="lowerLetter"/>
      <w:pStyle w:val="TableListNumber2"/>
      <w:lvlText w:val="%1)"/>
      <w:lvlJc w:val="left"/>
      <w:pPr>
        <w:ind w:left="587" w:hanging="360"/>
      </w:pPr>
      <w:rPr>
        <w:rFonts w:hint="default"/>
        <w:color w:val="007BC4" w:themeColor="text2"/>
      </w:rPr>
    </w:lvl>
  </w:abstractNum>
  <w:abstractNum w:abstractNumId="40" w15:restartNumberingAfterBreak="0">
    <w:nsid w:val="74D01F91"/>
    <w:multiLevelType w:val="singleLevel"/>
    <w:tmpl w:val="7B98FE70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  <w:color w:val="007BC4" w:themeColor="text2"/>
      </w:rPr>
    </w:lvl>
  </w:abstractNum>
  <w:abstractNum w:abstractNumId="41" w15:restartNumberingAfterBreak="0">
    <w:nsid w:val="764F0D6C"/>
    <w:multiLevelType w:val="hybridMultilevel"/>
    <w:tmpl w:val="C696E6A0"/>
    <w:lvl w:ilvl="0" w:tplc="93581F9A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37F63C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348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1CE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C854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3284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B80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AC5F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3628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40"/>
  </w:num>
  <w:num w:numId="3">
    <w:abstractNumId w:val="24"/>
  </w:num>
  <w:num w:numId="4">
    <w:abstractNumId w:val="3"/>
  </w:num>
  <w:num w:numId="5">
    <w:abstractNumId w:val="32"/>
  </w:num>
  <w:num w:numId="6">
    <w:abstractNumId w:val="33"/>
  </w:num>
  <w:num w:numId="7">
    <w:abstractNumId w:val="30"/>
  </w:num>
  <w:num w:numId="8">
    <w:abstractNumId w:val="10"/>
  </w:num>
  <w:num w:numId="9">
    <w:abstractNumId w:val="2"/>
  </w:num>
  <w:num w:numId="10">
    <w:abstractNumId w:val="12"/>
  </w:num>
  <w:num w:numId="11">
    <w:abstractNumId w:val="25"/>
  </w:num>
  <w:num w:numId="12">
    <w:abstractNumId w:val="35"/>
  </w:num>
  <w:num w:numId="13">
    <w:abstractNumId w:val="39"/>
  </w:num>
  <w:num w:numId="14">
    <w:abstractNumId w:val="31"/>
  </w:num>
  <w:num w:numId="15">
    <w:abstractNumId w:val="16"/>
  </w:num>
  <w:num w:numId="16">
    <w:abstractNumId w:val="21"/>
  </w:num>
  <w:num w:numId="17">
    <w:abstractNumId w:val="36"/>
  </w:num>
  <w:num w:numId="18">
    <w:abstractNumId w:val="41"/>
  </w:num>
  <w:num w:numId="19">
    <w:abstractNumId w:val="38"/>
  </w:num>
  <w:num w:numId="20">
    <w:abstractNumId w:val="34"/>
  </w:num>
  <w:num w:numId="21">
    <w:abstractNumId w:val="37"/>
  </w:num>
  <w:num w:numId="22">
    <w:abstractNumId w:val="7"/>
  </w:num>
  <w:num w:numId="23">
    <w:abstractNumId w:val="13"/>
  </w:num>
  <w:num w:numId="24">
    <w:abstractNumId w:val="8"/>
  </w:num>
  <w:num w:numId="25">
    <w:abstractNumId w:val="14"/>
  </w:num>
  <w:num w:numId="26">
    <w:abstractNumId w:val="6"/>
  </w:num>
  <w:num w:numId="27">
    <w:abstractNumId w:val="5"/>
  </w:num>
  <w:num w:numId="28">
    <w:abstractNumId w:val="4"/>
  </w:num>
  <w:num w:numId="29">
    <w:abstractNumId w:val="1"/>
  </w:num>
  <w:num w:numId="30">
    <w:abstractNumId w:val="0"/>
  </w:num>
  <w:num w:numId="31">
    <w:abstractNumId w:val="29"/>
  </w:num>
  <w:num w:numId="32">
    <w:abstractNumId w:val="23"/>
  </w:num>
  <w:num w:numId="33">
    <w:abstractNumId w:val="26"/>
  </w:num>
  <w:num w:numId="34">
    <w:abstractNumId w:val="41"/>
    <w:lvlOverride w:ilvl="0">
      <w:startOverride w:val="1"/>
    </w:lvlOverride>
  </w:num>
  <w:num w:numId="35">
    <w:abstractNumId w:val="17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5"/>
  </w:num>
  <w:num w:numId="39">
    <w:abstractNumId w:val="28"/>
  </w:num>
  <w:num w:numId="40">
    <w:abstractNumId w:val="11"/>
  </w:num>
  <w:num w:numId="41">
    <w:abstractNumId w:val="22"/>
  </w:num>
  <w:num w:numId="42">
    <w:abstractNumId w:val="19"/>
  </w:num>
  <w:num w:numId="43">
    <w:abstractNumId w:val="20"/>
  </w:num>
  <w:num w:numId="44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001c52,#b6c400,#dc0000,maroon,#6cb07e,#2c90ce,#eed084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Reference" w:val=" "/>
    <w:docVar w:name="OfficeIni" w:val="Melbourne.ini"/>
  </w:docVars>
  <w:rsids>
    <w:rsidRoot w:val="00AC1BB8"/>
    <w:rsid w:val="00000125"/>
    <w:rsid w:val="00001273"/>
    <w:rsid w:val="00002AA9"/>
    <w:rsid w:val="00002BF5"/>
    <w:rsid w:val="0000307A"/>
    <w:rsid w:val="000039BE"/>
    <w:rsid w:val="00003B27"/>
    <w:rsid w:val="00003F4B"/>
    <w:rsid w:val="00005407"/>
    <w:rsid w:val="00006FE5"/>
    <w:rsid w:val="00010DFB"/>
    <w:rsid w:val="00012AF9"/>
    <w:rsid w:val="00012DAC"/>
    <w:rsid w:val="000137B0"/>
    <w:rsid w:val="000137B6"/>
    <w:rsid w:val="0001482D"/>
    <w:rsid w:val="00015C1D"/>
    <w:rsid w:val="0001691C"/>
    <w:rsid w:val="000176A3"/>
    <w:rsid w:val="00020065"/>
    <w:rsid w:val="000217C3"/>
    <w:rsid w:val="000217CF"/>
    <w:rsid w:val="0002202A"/>
    <w:rsid w:val="00022210"/>
    <w:rsid w:val="00022BD0"/>
    <w:rsid w:val="000230A4"/>
    <w:rsid w:val="00023A7F"/>
    <w:rsid w:val="000243C4"/>
    <w:rsid w:val="00025B09"/>
    <w:rsid w:val="00025BD5"/>
    <w:rsid w:val="000267A5"/>
    <w:rsid w:val="00027A68"/>
    <w:rsid w:val="00027E0A"/>
    <w:rsid w:val="00027F8A"/>
    <w:rsid w:val="00030162"/>
    <w:rsid w:val="0003034C"/>
    <w:rsid w:val="0003040E"/>
    <w:rsid w:val="00030D91"/>
    <w:rsid w:val="00031876"/>
    <w:rsid w:val="00031FC4"/>
    <w:rsid w:val="00032B89"/>
    <w:rsid w:val="000337DC"/>
    <w:rsid w:val="000339B1"/>
    <w:rsid w:val="00033CF5"/>
    <w:rsid w:val="00034430"/>
    <w:rsid w:val="00034510"/>
    <w:rsid w:val="00034813"/>
    <w:rsid w:val="000359E7"/>
    <w:rsid w:val="000360F6"/>
    <w:rsid w:val="0003638F"/>
    <w:rsid w:val="00036646"/>
    <w:rsid w:val="00036F74"/>
    <w:rsid w:val="00040067"/>
    <w:rsid w:val="0004182E"/>
    <w:rsid w:val="0004319E"/>
    <w:rsid w:val="00043470"/>
    <w:rsid w:val="00043C44"/>
    <w:rsid w:val="00044531"/>
    <w:rsid w:val="0004466D"/>
    <w:rsid w:val="00044A5D"/>
    <w:rsid w:val="00044AF7"/>
    <w:rsid w:val="00044D9D"/>
    <w:rsid w:val="00045034"/>
    <w:rsid w:val="000457E9"/>
    <w:rsid w:val="00045940"/>
    <w:rsid w:val="0004651B"/>
    <w:rsid w:val="000466A0"/>
    <w:rsid w:val="0005061F"/>
    <w:rsid w:val="00050A96"/>
    <w:rsid w:val="0005255C"/>
    <w:rsid w:val="00052573"/>
    <w:rsid w:val="00052E3D"/>
    <w:rsid w:val="00052E8C"/>
    <w:rsid w:val="000545B7"/>
    <w:rsid w:val="00054E84"/>
    <w:rsid w:val="00056E9F"/>
    <w:rsid w:val="0005753A"/>
    <w:rsid w:val="00060489"/>
    <w:rsid w:val="0006085C"/>
    <w:rsid w:val="00061640"/>
    <w:rsid w:val="00062F94"/>
    <w:rsid w:val="00063095"/>
    <w:rsid w:val="0006392E"/>
    <w:rsid w:val="00063962"/>
    <w:rsid w:val="000663B9"/>
    <w:rsid w:val="00066802"/>
    <w:rsid w:val="00070F98"/>
    <w:rsid w:val="00072225"/>
    <w:rsid w:val="000724CE"/>
    <w:rsid w:val="000726AD"/>
    <w:rsid w:val="000740F6"/>
    <w:rsid w:val="00074732"/>
    <w:rsid w:val="00075FAE"/>
    <w:rsid w:val="00080C0C"/>
    <w:rsid w:val="00080FAA"/>
    <w:rsid w:val="00082B7D"/>
    <w:rsid w:val="000837B1"/>
    <w:rsid w:val="00083981"/>
    <w:rsid w:val="00083DFB"/>
    <w:rsid w:val="00084C27"/>
    <w:rsid w:val="0008607A"/>
    <w:rsid w:val="00087085"/>
    <w:rsid w:val="00087B22"/>
    <w:rsid w:val="000900DD"/>
    <w:rsid w:val="00091B6D"/>
    <w:rsid w:val="00091E17"/>
    <w:rsid w:val="000921F5"/>
    <w:rsid w:val="00092202"/>
    <w:rsid w:val="000923B0"/>
    <w:rsid w:val="000927E8"/>
    <w:rsid w:val="00093C09"/>
    <w:rsid w:val="0009467F"/>
    <w:rsid w:val="00095136"/>
    <w:rsid w:val="000959F9"/>
    <w:rsid w:val="00095AEE"/>
    <w:rsid w:val="00096059"/>
    <w:rsid w:val="00096446"/>
    <w:rsid w:val="00096641"/>
    <w:rsid w:val="00097BA8"/>
    <w:rsid w:val="000A098A"/>
    <w:rsid w:val="000A0C7F"/>
    <w:rsid w:val="000A36BB"/>
    <w:rsid w:val="000A3CF8"/>
    <w:rsid w:val="000A6066"/>
    <w:rsid w:val="000A61BC"/>
    <w:rsid w:val="000A7044"/>
    <w:rsid w:val="000A75CF"/>
    <w:rsid w:val="000A7617"/>
    <w:rsid w:val="000B02FC"/>
    <w:rsid w:val="000B0338"/>
    <w:rsid w:val="000B0371"/>
    <w:rsid w:val="000B09AD"/>
    <w:rsid w:val="000B2645"/>
    <w:rsid w:val="000B3B42"/>
    <w:rsid w:val="000B42C6"/>
    <w:rsid w:val="000B7275"/>
    <w:rsid w:val="000C0040"/>
    <w:rsid w:val="000C007F"/>
    <w:rsid w:val="000C0D83"/>
    <w:rsid w:val="000C149B"/>
    <w:rsid w:val="000C160F"/>
    <w:rsid w:val="000C173E"/>
    <w:rsid w:val="000C177E"/>
    <w:rsid w:val="000C26B4"/>
    <w:rsid w:val="000C2CFB"/>
    <w:rsid w:val="000C5003"/>
    <w:rsid w:val="000C54D0"/>
    <w:rsid w:val="000C56D8"/>
    <w:rsid w:val="000C5A0A"/>
    <w:rsid w:val="000C5C5D"/>
    <w:rsid w:val="000C6947"/>
    <w:rsid w:val="000C6A86"/>
    <w:rsid w:val="000C6B85"/>
    <w:rsid w:val="000C6E1E"/>
    <w:rsid w:val="000C764F"/>
    <w:rsid w:val="000C7759"/>
    <w:rsid w:val="000D0F58"/>
    <w:rsid w:val="000D1CDA"/>
    <w:rsid w:val="000D2F4D"/>
    <w:rsid w:val="000D3037"/>
    <w:rsid w:val="000D3119"/>
    <w:rsid w:val="000D3D60"/>
    <w:rsid w:val="000D4393"/>
    <w:rsid w:val="000D43A0"/>
    <w:rsid w:val="000D7631"/>
    <w:rsid w:val="000D7EAF"/>
    <w:rsid w:val="000E0537"/>
    <w:rsid w:val="000E20ED"/>
    <w:rsid w:val="000E235A"/>
    <w:rsid w:val="000E239A"/>
    <w:rsid w:val="000E2B50"/>
    <w:rsid w:val="000E2D53"/>
    <w:rsid w:val="000E3170"/>
    <w:rsid w:val="000E3415"/>
    <w:rsid w:val="000E403D"/>
    <w:rsid w:val="000E4C2D"/>
    <w:rsid w:val="000E4F4A"/>
    <w:rsid w:val="000E505A"/>
    <w:rsid w:val="000E54FD"/>
    <w:rsid w:val="000E574E"/>
    <w:rsid w:val="000E581A"/>
    <w:rsid w:val="000E58D5"/>
    <w:rsid w:val="000E691E"/>
    <w:rsid w:val="000F0557"/>
    <w:rsid w:val="000F0620"/>
    <w:rsid w:val="000F1C3C"/>
    <w:rsid w:val="000F1CB2"/>
    <w:rsid w:val="000F1E7C"/>
    <w:rsid w:val="000F31CF"/>
    <w:rsid w:val="000F3C99"/>
    <w:rsid w:val="000F3FA6"/>
    <w:rsid w:val="000F6371"/>
    <w:rsid w:val="000F6734"/>
    <w:rsid w:val="00101027"/>
    <w:rsid w:val="001010E6"/>
    <w:rsid w:val="001022D7"/>
    <w:rsid w:val="00102ED1"/>
    <w:rsid w:val="0010395A"/>
    <w:rsid w:val="00103BDC"/>
    <w:rsid w:val="001040E8"/>
    <w:rsid w:val="00105263"/>
    <w:rsid w:val="001076F1"/>
    <w:rsid w:val="001106C5"/>
    <w:rsid w:val="001112A9"/>
    <w:rsid w:val="0011160E"/>
    <w:rsid w:val="00111CE6"/>
    <w:rsid w:val="0011235F"/>
    <w:rsid w:val="00112435"/>
    <w:rsid w:val="00112849"/>
    <w:rsid w:val="00112F1D"/>
    <w:rsid w:val="001136B7"/>
    <w:rsid w:val="00113C3F"/>
    <w:rsid w:val="001175ED"/>
    <w:rsid w:val="0012034E"/>
    <w:rsid w:val="00120768"/>
    <w:rsid w:val="00120B80"/>
    <w:rsid w:val="001217D5"/>
    <w:rsid w:val="001227FE"/>
    <w:rsid w:val="00123634"/>
    <w:rsid w:val="001237BF"/>
    <w:rsid w:val="001244D7"/>
    <w:rsid w:val="001254DC"/>
    <w:rsid w:val="0012560C"/>
    <w:rsid w:val="0012750E"/>
    <w:rsid w:val="00127D53"/>
    <w:rsid w:val="00131AD8"/>
    <w:rsid w:val="001331CE"/>
    <w:rsid w:val="00134738"/>
    <w:rsid w:val="0013634A"/>
    <w:rsid w:val="0013770D"/>
    <w:rsid w:val="0014176A"/>
    <w:rsid w:val="00142611"/>
    <w:rsid w:val="001428F5"/>
    <w:rsid w:val="0014383C"/>
    <w:rsid w:val="00146479"/>
    <w:rsid w:val="00147A36"/>
    <w:rsid w:val="00147C04"/>
    <w:rsid w:val="001502B5"/>
    <w:rsid w:val="00150D48"/>
    <w:rsid w:val="00151BAE"/>
    <w:rsid w:val="00151C8D"/>
    <w:rsid w:val="001521FD"/>
    <w:rsid w:val="00152590"/>
    <w:rsid w:val="00152622"/>
    <w:rsid w:val="00152810"/>
    <w:rsid w:val="0015287E"/>
    <w:rsid w:val="00153B18"/>
    <w:rsid w:val="001543B9"/>
    <w:rsid w:val="00154881"/>
    <w:rsid w:val="001550E8"/>
    <w:rsid w:val="00155656"/>
    <w:rsid w:val="00155777"/>
    <w:rsid w:val="00155AA2"/>
    <w:rsid w:val="00155EF8"/>
    <w:rsid w:val="00155F7D"/>
    <w:rsid w:val="00160262"/>
    <w:rsid w:val="0016108D"/>
    <w:rsid w:val="001610FE"/>
    <w:rsid w:val="0016173D"/>
    <w:rsid w:val="0016175D"/>
    <w:rsid w:val="00161C30"/>
    <w:rsid w:val="00162C78"/>
    <w:rsid w:val="00162D76"/>
    <w:rsid w:val="001649C2"/>
    <w:rsid w:val="00164B84"/>
    <w:rsid w:val="00164F96"/>
    <w:rsid w:val="00165820"/>
    <w:rsid w:val="0016657E"/>
    <w:rsid w:val="00167E12"/>
    <w:rsid w:val="00170669"/>
    <w:rsid w:val="00171A1B"/>
    <w:rsid w:val="00172920"/>
    <w:rsid w:val="00173ABD"/>
    <w:rsid w:val="00173FE7"/>
    <w:rsid w:val="001746C8"/>
    <w:rsid w:val="00175BDF"/>
    <w:rsid w:val="0017654B"/>
    <w:rsid w:val="001774EA"/>
    <w:rsid w:val="0017796D"/>
    <w:rsid w:val="001800BB"/>
    <w:rsid w:val="001802CA"/>
    <w:rsid w:val="00180ACE"/>
    <w:rsid w:val="00181E1B"/>
    <w:rsid w:val="00182C9D"/>
    <w:rsid w:val="0018351C"/>
    <w:rsid w:val="001835C7"/>
    <w:rsid w:val="00184062"/>
    <w:rsid w:val="00184129"/>
    <w:rsid w:val="00185737"/>
    <w:rsid w:val="00185B52"/>
    <w:rsid w:val="00185FA7"/>
    <w:rsid w:val="001864B6"/>
    <w:rsid w:val="00187D1D"/>
    <w:rsid w:val="00187D9F"/>
    <w:rsid w:val="0019002E"/>
    <w:rsid w:val="001912B7"/>
    <w:rsid w:val="001913FD"/>
    <w:rsid w:val="00191F92"/>
    <w:rsid w:val="001924A7"/>
    <w:rsid w:val="00192FA4"/>
    <w:rsid w:val="001932E1"/>
    <w:rsid w:val="00193756"/>
    <w:rsid w:val="00193C5E"/>
    <w:rsid w:val="00193F23"/>
    <w:rsid w:val="001941E1"/>
    <w:rsid w:val="00194797"/>
    <w:rsid w:val="00195EFE"/>
    <w:rsid w:val="001963C2"/>
    <w:rsid w:val="001976C9"/>
    <w:rsid w:val="001A0887"/>
    <w:rsid w:val="001A0CF0"/>
    <w:rsid w:val="001A1EA9"/>
    <w:rsid w:val="001A2B46"/>
    <w:rsid w:val="001A3673"/>
    <w:rsid w:val="001A3914"/>
    <w:rsid w:val="001A3A18"/>
    <w:rsid w:val="001A3A26"/>
    <w:rsid w:val="001A453B"/>
    <w:rsid w:val="001A4C26"/>
    <w:rsid w:val="001A5158"/>
    <w:rsid w:val="001A587E"/>
    <w:rsid w:val="001A5A28"/>
    <w:rsid w:val="001A6C01"/>
    <w:rsid w:val="001A722F"/>
    <w:rsid w:val="001B031F"/>
    <w:rsid w:val="001B106B"/>
    <w:rsid w:val="001B172F"/>
    <w:rsid w:val="001B47EF"/>
    <w:rsid w:val="001B4B35"/>
    <w:rsid w:val="001B5050"/>
    <w:rsid w:val="001B5D7B"/>
    <w:rsid w:val="001B5EE9"/>
    <w:rsid w:val="001B67FE"/>
    <w:rsid w:val="001B6961"/>
    <w:rsid w:val="001B74AF"/>
    <w:rsid w:val="001C09ED"/>
    <w:rsid w:val="001C0F16"/>
    <w:rsid w:val="001C1A38"/>
    <w:rsid w:val="001C228E"/>
    <w:rsid w:val="001C2502"/>
    <w:rsid w:val="001C2864"/>
    <w:rsid w:val="001C6231"/>
    <w:rsid w:val="001C643A"/>
    <w:rsid w:val="001C7153"/>
    <w:rsid w:val="001C7906"/>
    <w:rsid w:val="001C7929"/>
    <w:rsid w:val="001D30AC"/>
    <w:rsid w:val="001D4F67"/>
    <w:rsid w:val="001D61EA"/>
    <w:rsid w:val="001E01CC"/>
    <w:rsid w:val="001E0BBF"/>
    <w:rsid w:val="001E0CD2"/>
    <w:rsid w:val="001E15A4"/>
    <w:rsid w:val="001E2071"/>
    <w:rsid w:val="001E3591"/>
    <w:rsid w:val="001E4875"/>
    <w:rsid w:val="001E4F17"/>
    <w:rsid w:val="001E69DA"/>
    <w:rsid w:val="001E6BD1"/>
    <w:rsid w:val="001E6E99"/>
    <w:rsid w:val="001E7AF5"/>
    <w:rsid w:val="001E7B44"/>
    <w:rsid w:val="001F1B2A"/>
    <w:rsid w:val="001F2184"/>
    <w:rsid w:val="001F23CC"/>
    <w:rsid w:val="001F26A7"/>
    <w:rsid w:val="001F276A"/>
    <w:rsid w:val="001F300B"/>
    <w:rsid w:val="001F304A"/>
    <w:rsid w:val="001F42BB"/>
    <w:rsid w:val="001F45C1"/>
    <w:rsid w:val="001F49B3"/>
    <w:rsid w:val="001F58EA"/>
    <w:rsid w:val="001F7163"/>
    <w:rsid w:val="001F7A4E"/>
    <w:rsid w:val="002007AB"/>
    <w:rsid w:val="00200DBF"/>
    <w:rsid w:val="00201B70"/>
    <w:rsid w:val="00201F83"/>
    <w:rsid w:val="00202FFD"/>
    <w:rsid w:val="00203747"/>
    <w:rsid w:val="002041C0"/>
    <w:rsid w:val="00204C41"/>
    <w:rsid w:val="00204E39"/>
    <w:rsid w:val="00205149"/>
    <w:rsid w:val="0020561B"/>
    <w:rsid w:val="00205A67"/>
    <w:rsid w:val="002067CC"/>
    <w:rsid w:val="002073A5"/>
    <w:rsid w:val="00210F2B"/>
    <w:rsid w:val="002111A6"/>
    <w:rsid w:val="00211568"/>
    <w:rsid w:val="00212233"/>
    <w:rsid w:val="002127CE"/>
    <w:rsid w:val="00213FEA"/>
    <w:rsid w:val="00215940"/>
    <w:rsid w:val="00217023"/>
    <w:rsid w:val="002179F2"/>
    <w:rsid w:val="00220A51"/>
    <w:rsid w:val="002210AE"/>
    <w:rsid w:val="002225E8"/>
    <w:rsid w:val="002229F1"/>
    <w:rsid w:val="002231EC"/>
    <w:rsid w:val="002238CC"/>
    <w:rsid w:val="00223B63"/>
    <w:rsid w:val="00224F41"/>
    <w:rsid w:val="002255E4"/>
    <w:rsid w:val="00225E9B"/>
    <w:rsid w:val="002262C3"/>
    <w:rsid w:val="00226B51"/>
    <w:rsid w:val="00230407"/>
    <w:rsid w:val="00230F45"/>
    <w:rsid w:val="002314EC"/>
    <w:rsid w:val="00231BC8"/>
    <w:rsid w:val="002323F0"/>
    <w:rsid w:val="00232CF8"/>
    <w:rsid w:val="00232D08"/>
    <w:rsid w:val="002361BC"/>
    <w:rsid w:val="0023624C"/>
    <w:rsid w:val="00236CF1"/>
    <w:rsid w:val="0024067D"/>
    <w:rsid w:val="0024098C"/>
    <w:rsid w:val="0024122D"/>
    <w:rsid w:val="00241502"/>
    <w:rsid w:val="00241F8D"/>
    <w:rsid w:val="00242171"/>
    <w:rsid w:val="00244942"/>
    <w:rsid w:val="00244B7F"/>
    <w:rsid w:val="00244E36"/>
    <w:rsid w:val="00245E21"/>
    <w:rsid w:val="00246F27"/>
    <w:rsid w:val="00247575"/>
    <w:rsid w:val="00247746"/>
    <w:rsid w:val="00247E84"/>
    <w:rsid w:val="002513F9"/>
    <w:rsid w:val="00251F10"/>
    <w:rsid w:val="00252406"/>
    <w:rsid w:val="00252B8E"/>
    <w:rsid w:val="002534C8"/>
    <w:rsid w:val="00254C6D"/>
    <w:rsid w:val="00254E9D"/>
    <w:rsid w:val="00254F53"/>
    <w:rsid w:val="0025575F"/>
    <w:rsid w:val="00257CAB"/>
    <w:rsid w:val="00261612"/>
    <w:rsid w:val="00261909"/>
    <w:rsid w:val="00262CF5"/>
    <w:rsid w:val="00263288"/>
    <w:rsid w:val="0026349D"/>
    <w:rsid w:val="002640CF"/>
    <w:rsid w:val="002649B0"/>
    <w:rsid w:val="00265600"/>
    <w:rsid w:val="0026621F"/>
    <w:rsid w:val="002663F7"/>
    <w:rsid w:val="002665E4"/>
    <w:rsid w:val="002666DC"/>
    <w:rsid w:val="00267123"/>
    <w:rsid w:val="00270C79"/>
    <w:rsid w:val="002727B6"/>
    <w:rsid w:val="002729A6"/>
    <w:rsid w:val="00272EA4"/>
    <w:rsid w:val="00273A77"/>
    <w:rsid w:val="00273A86"/>
    <w:rsid w:val="002743F3"/>
    <w:rsid w:val="0027534F"/>
    <w:rsid w:val="00276859"/>
    <w:rsid w:val="00280232"/>
    <w:rsid w:val="0028038A"/>
    <w:rsid w:val="00281DE5"/>
    <w:rsid w:val="0028219B"/>
    <w:rsid w:val="002823FB"/>
    <w:rsid w:val="00282A45"/>
    <w:rsid w:val="00283D57"/>
    <w:rsid w:val="00284597"/>
    <w:rsid w:val="002853C6"/>
    <w:rsid w:val="0028546C"/>
    <w:rsid w:val="00286031"/>
    <w:rsid w:val="002861FA"/>
    <w:rsid w:val="00286518"/>
    <w:rsid w:val="0028670F"/>
    <w:rsid w:val="00286FF2"/>
    <w:rsid w:val="002871ED"/>
    <w:rsid w:val="002901B3"/>
    <w:rsid w:val="00290417"/>
    <w:rsid w:val="0029041A"/>
    <w:rsid w:val="00290665"/>
    <w:rsid w:val="002912F9"/>
    <w:rsid w:val="00291BE1"/>
    <w:rsid w:val="00291D6C"/>
    <w:rsid w:val="002925A6"/>
    <w:rsid w:val="00292732"/>
    <w:rsid w:val="00292CA9"/>
    <w:rsid w:val="0029333B"/>
    <w:rsid w:val="00293362"/>
    <w:rsid w:val="00293432"/>
    <w:rsid w:val="00293955"/>
    <w:rsid w:val="00294371"/>
    <w:rsid w:val="00294530"/>
    <w:rsid w:val="00294951"/>
    <w:rsid w:val="00294C01"/>
    <w:rsid w:val="00294F3F"/>
    <w:rsid w:val="00295B2C"/>
    <w:rsid w:val="002964F2"/>
    <w:rsid w:val="002973BF"/>
    <w:rsid w:val="002974A9"/>
    <w:rsid w:val="00297B3F"/>
    <w:rsid w:val="00297BE5"/>
    <w:rsid w:val="002A018E"/>
    <w:rsid w:val="002A197D"/>
    <w:rsid w:val="002A198A"/>
    <w:rsid w:val="002A1B18"/>
    <w:rsid w:val="002A338F"/>
    <w:rsid w:val="002A3459"/>
    <w:rsid w:val="002A38B3"/>
    <w:rsid w:val="002A3FA2"/>
    <w:rsid w:val="002A4721"/>
    <w:rsid w:val="002A4AEB"/>
    <w:rsid w:val="002A4B4F"/>
    <w:rsid w:val="002A53B6"/>
    <w:rsid w:val="002A56F2"/>
    <w:rsid w:val="002A626C"/>
    <w:rsid w:val="002A6563"/>
    <w:rsid w:val="002B02E5"/>
    <w:rsid w:val="002B0463"/>
    <w:rsid w:val="002B083A"/>
    <w:rsid w:val="002B1B0F"/>
    <w:rsid w:val="002B2390"/>
    <w:rsid w:val="002B2A66"/>
    <w:rsid w:val="002B4A76"/>
    <w:rsid w:val="002B5E3A"/>
    <w:rsid w:val="002B6903"/>
    <w:rsid w:val="002B715A"/>
    <w:rsid w:val="002B7AF5"/>
    <w:rsid w:val="002B7DEE"/>
    <w:rsid w:val="002B7FB5"/>
    <w:rsid w:val="002C125D"/>
    <w:rsid w:val="002C16F0"/>
    <w:rsid w:val="002C3130"/>
    <w:rsid w:val="002C380F"/>
    <w:rsid w:val="002C3F78"/>
    <w:rsid w:val="002C5093"/>
    <w:rsid w:val="002C5F8F"/>
    <w:rsid w:val="002C6409"/>
    <w:rsid w:val="002C7DF3"/>
    <w:rsid w:val="002D10E0"/>
    <w:rsid w:val="002D1B1F"/>
    <w:rsid w:val="002D4C12"/>
    <w:rsid w:val="002D57D2"/>
    <w:rsid w:val="002D5AA1"/>
    <w:rsid w:val="002D6259"/>
    <w:rsid w:val="002D6263"/>
    <w:rsid w:val="002D6774"/>
    <w:rsid w:val="002D7899"/>
    <w:rsid w:val="002E09D9"/>
    <w:rsid w:val="002E1B54"/>
    <w:rsid w:val="002E289D"/>
    <w:rsid w:val="002E5D29"/>
    <w:rsid w:val="002E5F61"/>
    <w:rsid w:val="002E6155"/>
    <w:rsid w:val="002E6BD0"/>
    <w:rsid w:val="002F0CA8"/>
    <w:rsid w:val="002F1BA5"/>
    <w:rsid w:val="002F213C"/>
    <w:rsid w:val="002F48DB"/>
    <w:rsid w:val="002F4997"/>
    <w:rsid w:val="002F58FC"/>
    <w:rsid w:val="002F6D9B"/>
    <w:rsid w:val="002F7488"/>
    <w:rsid w:val="002F7633"/>
    <w:rsid w:val="002F7E32"/>
    <w:rsid w:val="00301EFD"/>
    <w:rsid w:val="00301F9E"/>
    <w:rsid w:val="00301FB6"/>
    <w:rsid w:val="00302C9C"/>
    <w:rsid w:val="00302FAB"/>
    <w:rsid w:val="003032A5"/>
    <w:rsid w:val="003034D6"/>
    <w:rsid w:val="003039F2"/>
    <w:rsid w:val="0030466C"/>
    <w:rsid w:val="00304A7F"/>
    <w:rsid w:val="003058D3"/>
    <w:rsid w:val="00306538"/>
    <w:rsid w:val="0031129C"/>
    <w:rsid w:val="003114FF"/>
    <w:rsid w:val="0031693E"/>
    <w:rsid w:val="003174ED"/>
    <w:rsid w:val="0032025B"/>
    <w:rsid w:val="003202F0"/>
    <w:rsid w:val="0032039B"/>
    <w:rsid w:val="003206F0"/>
    <w:rsid w:val="0032108F"/>
    <w:rsid w:val="003213D8"/>
    <w:rsid w:val="0032160B"/>
    <w:rsid w:val="003217D2"/>
    <w:rsid w:val="003222F8"/>
    <w:rsid w:val="00322565"/>
    <w:rsid w:val="00324C3B"/>
    <w:rsid w:val="00324D55"/>
    <w:rsid w:val="00324DAB"/>
    <w:rsid w:val="003256CB"/>
    <w:rsid w:val="003262EE"/>
    <w:rsid w:val="003264BC"/>
    <w:rsid w:val="00330399"/>
    <w:rsid w:val="003305C0"/>
    <w:rsid w:val="00330E88"/>
    <w:rsid w:val="00330EC0"/>
    <w:rsid w:val="00331BC7"/>
    <w:rsid w:val="003327C8"/>
    <w:rsid w:val="00333634"/>
    <w:rsid w:val="00333B0C"/>
    <w:rsid w:val="00333F82"/>
    <w:rsid w:val="003346E3"/>
    <w:rsid w:val="00334C6A"/>
    <w:rsid w:val="00334DFB"/>
    <w:rsid w:val="00334FA6"/>
    <w:rsid w:val="00335B3C"/>
    <w:rsid w:val="00335E36"/>
    <w:rsid w:val="00336DB5"/>
    <w:rsid w:val="0034021A"/>
    <w:rsid w:val="003408A0"/>
    <w:rsid w:val="003411D3"/>
    <w:rsid w:val="00343268"/>
    <w:rsid w:val="003438E6"/>
    <w:rsid w:val="00343907"/>
    <w:rsid w:val="00343FF9"/>
    <w:rsid w:val="0034496D"/>
    <w:rsid w:val="00344A38"/>
    <w:rsid w:val="003459F4"/>
    <w:rsid w:val="00346D06"/>
    <w:rsid w:val="0034744B"/>
    <w:rsid w:val="00350B13"/>
    <w:rsid w:val="0035255B"/>
    <w:rsid w:val="0035304E"/>
    <w:rsid w:val="00353364"/>
    <w:rsid w:val="003539A2"/>
    <w:rsid w:val="00354710"/>
    <w:rsid w:val="00354717"/>
    <w:rsid w:val="003566E4"/>
    <w:rsid w:val="00356AF6"/>
    <w:rsid w:val="003572DF"/>
    <w:rsid w:val="00357986"/>
    <w:rsid w:val="00360139"/>
    <w:rsid w:val="00360B62"/>
    <w:rsid w:val="0036222D"/>
    <w:rsid w:val="0036277A"/>
    <w:rsid w:val="00363521"/>
    <w:rsid w:val="00363FD4"/>
    <w:rsid w:val="0036450A"/>
    <w:rsid w:val="00364AC8"/>
    <w:rsid w:val="003653CD"/>
    <w:rsid w:val="0036603C"/>
    <w:rsid w:val="003662D1"/>
    <w:rsid w:val="00366CB7"/>
    <w:rsid w:val="00370907"/>
    <w:rsid w:val="00373D3D"/>
    <w:rsid w:val="00374DCA"/>
    <w:rsid w:val="00375A33"/>
    <w:rsid w:val="00375D6E"/>
    <w:rsid w:val="00376738"/>
    <w:rsid w:val="00376C25"/>
    <w:rsid w:val="00376EB4"/>
    <w:rsid w:val="00377948"/>
    <w:rsid w:val="00377ADB"/>
    <w:rsid w:val="0038003B"/>
    <w:rsid w:val="0038056C"/>
    <w:rsid w:val="00381541"/>
    <w:rsid w:val="00381892"/>
    <w:rsid w:val="00381FBC"/>
    <w:rsid w:val="003831DC"/>
    <w:rsid w:val="0038397D"/>
    <w:rsid w:val="003839BF"/>
    <w:rsid w:val="003849E4"/>
    <w:rsid w:val="00385E19"/>
    <w:rsid w:val="00385E86"/>
    <w:rsid w:val="003866CD"/>
    <w:rsid w:val="00386EF7"/>
    <w:rsid w:val="0038743D"/>
    <w:rsid w:val="00387FE2"/>
    <w:rsid w:val="003906BB"/>
    <w:rsid w:val="00390FA2"/>
    <w:rsid w:val="0039252C"/>
    <w:rsid w:val="003927AE"/>
    <w:rsid w:val="003941AB"/>
    <w:rsid w:val="00394341"/>
    <w:rsid w:val="003943C9"/>
    <w:rsid w:val="003947D3"/>
    <w:rsid w:val="00395783"/>
    <w:rsid w:val="003A0838"/>
    <w:rsid w:val="003A086B"/>
    <w:rsid w:val="003A10F1"/>
    <w:rsid w:val="003A2F48"/>
    <w:rsid w:val="003A3CF8"/>
    <w:rsid w:val="003A3F16"/>
    <w:rsid w:val="003A4F2F"/>
    <w:rsid w:val="003A55FA"/>
    <w:rsid w:val="003A6192"/>
    <w:rsid w:val="003A783B"/>
    <w:rsid w:val="003A7C37"/>
    <w:rsid w:val="003B185F"/>
    <w:rsid w:val="003B2122"/>
    <w:rsid w:val="003B4013"/>
    <w:rsid w:val="003B4497"/>
    <w:rsid w:val="003B44FE"/>
    <w:rsid w:val="003B5560"/>
    <w:rsid w:val="003B585F"/>
    <w:rsid w:val="003B5D52"/>
    <w:rsid w:val="003B5E34"/>
    <w:rsid w:val="003B5FEE"/>
    <w:rsid w:val="003B67C0"/>
    <w:rsid w:val="003B6AC2"/>
    <w:rsid w:val="003B7091"/>
    <w:rsid w:val="003C1D10"/>
    <w:rsid w:val="003C23E4"/>
    <w:rsid w:val="003C24D6"/>
    <w:rsid w:val="003C26B6"/>
    <w:rsid w:val="003C2A66"/>
    <w:rsid w:val="003C2F20"/>
    <w:rsid w:val="003C3E3C"/>
    <w:rsid w:val="003C472E"/>
    <w:rsid w:val="003C4C20"/>
    <w:rsid w:val="003C4CF6"/>
    <w:rsid w:val="003C4D62"/>
    <w:rsid w:val="003C5DBB"/>
    <w:rsid w:val="003C6163"/>
    <w:rsid w:val="003D05EA"/>
    <w:rsid w:val="003D0A9B"/>
    <w:rsid w:val="003D434A"/>
    <w:rsid w:val="003D45F6"/>
    <w:rsid w:val="003D48D2"/>
    <w:rsid w:val="003D4E11"/>
    <w:rsid w:val="003D596C"/>
    <w:rsid w:val="003D5E31"/>
    <w:rsid w:val="003D63A6"/>
    <w:rsid w:val="003D712A"/>
    <w:rsid w:val="003D7FDB"/>
    <w:rsid w:val="003E021C"/>
    <w:rsid w:val="003E02D7"/>
    <w:rsid w:val="003E1621"/>
    <w:rsid w:val="003E17E2"/>
    <w:rsid w:val="003E18CF"/>
    <w:rsid w:val="003E2C76"/>
    <w:rsid w:val="003E3E9A"/>
    <w:rsid w:val="003E44F0"/>
    <w:rsid w:val="003E5A2C"/>
    <w:rsid w:val="003E5FAA"/>
    <w:rsid w:val="003E686C"/>
    <w:rsid w:val="003E6CF4"/>
    <w:rsid w:val="003E7396"/>
    <w:rsid w:val="003E7B5F"/>
    <w:rsid w:val="003F0512"/>
    <w:rsid w:val="003F0946"/>
    <w:rsid w:val="003F1D1C"/>
    <w:rsid w:val="003F20BC"/>
    <w:rsid w:val="003F2245"/>
    <w:rsid w:val="003F2609"/>
    <w:rsid w:val="003F33FE"/>
    <w:rsid w:val="003F3593"/>
    <w:rsid w:val="003F3C1F"/>
    <w:rsid w:val="003F3D40"/>
    <w:rsid w:val="003F4C30"/>
    <w:rsid w:val="003F6220"/>
    <w:rsid w:val="003F62E4"/>
    <w:rsid w:val="003F6DD8"/>
    <w:rsid w:val="0040028D"/>
    <w:rsid w:val="004002C5"/>
    <w:rsid w:val="00400941"/>
    <w:rsid w:val="004011BD"/>
    <w:rsid w:val="00401A7F"/>
    <w:rsid w:val="00401E2B"/>
    <w:rsid w:val="0040261A"/>
    <w:rsid w:val="004035C8"/>
    <w:rsid w:val="00403631"/>
    <w:rsid w:val="004039FA"/>
    <w:rsid w:val="00404F7A"/>
    <w:rsid w:val="004065B1"/>
    <w:rsid w:val="0040670E"/>
    <w:rsid w:val="004074C0"/>
    <w:rsid w:val="00407863"/>
    <w:rsid w:val="00407E7A"/>
    <w:rsid w:val="0041033E"/>
    <w:rsid w:val="00410A8B"/>
    <w:rsid w:val="00411333"/>
    <w:rsid w:val="00411422"/>
    <w:rsid w:val="0041690F"/>
    <w:rsid w:val="00416A63"/>
    <w:rsid w:val="00420365"/>
    <w:rsid w:val="00420943"/>
    <w:rsid w:val="004225E0"/>
    <w:rsid w:val="004226DB"/>
    <w:rsid w:val="00422FCF"/>
    <w:rsid w:val="0042335A"/>
    <w:rsid w:val="004237B8"/>
    <w:rsid w:val="0042406C"/>
    <w:rsid w:val="00424D9C"/>
    <w:rsid w:val="004252E9"/>
    <w:rsid w:val="00425C6E"/>
    <w:rsid w:val="004261E0"/>
    <w:rsid w:val="004266BD"/>
    <w:rsid w:val="0042689C"/>
    <w:rsid w:val="00426981"/>
    <w:rsid w:val="004324CC"/>
    <w:rsid w:val="00432A0A"/>
    <w:rsid w:val="00433087"/>
    <w:rsid w:val="00434CA6"/>
    <w:rsid w:val="00435B56"/>
    <w:rsid w:val="00435E6F"/>
    <w:rsid w:val="00436751"/>
    <w:rsid w:val="00436E01"/>
    <w:rsid w:val="004376FF"/>
    <w:rsid w:val="00437D98"/>
    <w:rsid w:val="00437F57"/>
    <w:rsid w:val="004401AD"/>
    <w:rsid w:val="004418EE"/>
    <w:rsid w:val="0044223A"/>
    <w:rsid w:val="0044264D"/>
    <w:rsid w:val="004427FA"/>
    <w:rsid w:val="00442822"/>
    <w:rsid w:val="00442A9F"/>
    <w:rsid w:val="00445838"/>
    <w:rsid w:val="00445CAC"/>
    <w:rsid w:val="0044603A"/>
    <w:rsid w:val="00446DD8"/>
    <w:rsid w:val="00446E55"/>
    <w:rsid w:val="004478C8"/>
    <w:rsid w:val="004502E8"/>
    <w:rsid w:val="004505D7"/>
    <w:rsid w:val="004509BC"/>
    <w:rsid w:val="00451CB7"/>
    <w:rsid w:val="004528BE"/>
    <w:rsid w:val="00453010"/>
    <w:rsid w:val="00453264"/>
    <w:rsid w:val="004533B8"/>
    <w:rsid w:val="00453528"/>
    <w:rsid w:val="00453688"/>
    <w:rsid w:val="00453FD0"/>
    <w:rsid w:val="004548BA"/>
    <w:rsid w:val="00454C47"/>
    <w:rsid w:val="00455067"/>
    <w:rsid w:val="00455899"/>
    <w:rsid w:val="00455976"/>
    <w:rsid w:val="00455F82"/>
    <w:rsid w:val="004562BE"/>
    <w:rsid w:val="00457181"/>
    <w:rsid w:val="00457F2D"/>
    <w:rsid w:val="00460948"/>
    <w:rsid w:val="00460FCC"/>
    <w:rsid w:val="004615B7"/>
    <w:rsid w:val="00461CAE"/>
    <w:rsid w:val="00462348"/>
    <w:rsid w:val="00462431"/>
    <w:rsid w:val="0046275E"/>
    <w:rsid w:val="00462A3C"/>
    <w:rsid w:val="00462B63"/>
    <w:rsid w:val="00462CBD"/>
    <w:rsid w:val="004630D3"/>
    <w:rsid w:val="004631AB"/>
    <w:rsid w:val="00463482"/>
    <w:rsid w:val="00465BF0"/>
    <w:rsid w:val="0046615A"/>
    <w:rsid w:val="00466904"/>
    <w:rsid w:val="00466FDA"/>
    <w:rsid w:val="00470E2E"/>
    <w:rsid w:val="0047161E"/>
    <w:rsid w:val="00472335"/>
    <w:rsid w:val="0047291D"/>
    <w:rsid w:val="0047317E"/>
    <w:rsid w:val="00473783"/>
    <w:rsid w:val="004737F0"/>
    <w:rsid w:val="00475180"/>
    <w:rsid w:val="004766C8"/>
    <w:rsid w:val="0047683B"/>
    <w:rsid w:val="00477AE4"/>
    <w:rsid w:val="0048021D"/>
    <w:rsid w:val="0048070C"/>
    <w:rsid w:val="0048071C"/>
    <w:rsid w:val="00480F4C"/>
    <w:rsid w:val="00481511"/>
    <w:rsid w:val="0048268A"/>
    <w:rsid w:val="00482EF2"/>
    <w:rsid w:val="004836C6"/>
    <w:rsid w:val="00483CA5"/>
    <w:rsid w:val="00485216"/>
    <w:rsid w:val="004854BB"/>
    <w:rsid w:val="004856B2"/>
    <w:rsid w:val="00485712"/>
    <w:rsid w:val="00485748"/>
    <w:rsid w:val="0048630B"/>
    <w:rsid w:val="0048636D"/>
    <w:rsid w:val="0048659C"/>
    <w:rsid w:val="00486667"/>
    <w:rsid w:val="004869C5"/>
    <w:rsid w:val="00486A7E"/>
    <w:rsid w:val="00486AAD"/>
    <w:rsid w:val="004871C5"/>
    <w:rsid w:val="004901FD"/>
    <w:rsid w:val="004902FC"/>
    <w:rsid w:val="004914B6"/>
    <w:rsid w:val="00492052"/>
    <w:rsid w:val="00492307"/>
    <w:rsid w:val="00493081"/>
    <w:rsid w:val="00493C48"/>
    <w:rsid w:val="00493F3C"/>
    <w:rsid w:val="004943DF"/>
    <w:rsid w:val="0049632B"/>
    <w:rsid w:val="00496A08"/>
    <w:rsid w:val="00497D9B"/>
    <w:rsid w:val="004A2427"/>
    <w:rsid w:val="004A32E2"/>
    <w:rsid w:val="004A37F5"/>
    <w:rsid w:val="004A3E4B"/>
    <w:rsid w:val="004A434C"/>
    <w:rsid w:val="004A4CA8"/>
    <w:rsid w:val="004A5434"/>
    <w:rsid w:val="004A5484"/>
    <w:rsid w:val="004A55A4"/>
    <w:rsid w:val="004A56B1"/>
    <w:rsid w:val="004A61AF"/>
    <w:rsid w:val="004A7EAE"/>
    <w:rsid w:val="004B013F"/>
    <w:rsid w:val="004B03E8"/>
    <w:rsid w:val="004B0E0B"/>
    <w:rsid w:val="004B1D3F"/>
    <w:rsid w:val="004B3897"/>
    <w:rsid w:val="004B3FC4"/>
    <w:rsid w:val="004B3FCB"/>
    <w:rsid w:val="004B4E54"/>
    <w:rsid w:val="004B5174"/>
    <w:rsid w:val="004B6431"/>
    <w:rsid w:val="004B70DB"/>
    <w:rsid w:val="004B7541"/>
    <w:rsid w:val="004B75D2"/>
    <w:rsid w:val="004B75E8"/>
    <w:rsid w:val="004C0029"/>
    <w:rsid w:val="004C08C0"/>
    <w:rsid w:val="004C0A7C"/>
    <w:rsid w:val="004C0D1D"/>
    <w:rsid w:val="004C1DB4"/>
    <w:rsid w:val="004C1F95"/>
    <w:rsid w:val="004C2353"/>
    <w:rsid w:val="004C2B33"/>
    <w:rsid w:val="004C3AD8"/>
    <w:rsid w:val="004C3F7C"/>
    <w:rsid w:val="004C58DC"/>
    <w:rsid w:val="004C61E5"/>
    <w:rsid w:val="004C6A00"/>
    <w:rsid w:val="004C7CAE"/>
    <w:rsid w:val="004D091E"/>
    <w:rsid w:val="004D1754"/>
    <w:rsid w:val="004D268F"/>
    <w:rsid w:val="004D4D97"/>
    <w:rsid w:val="004D557E"/>
    <w:rsid w:val="004D5997"/>
    <w:rsid w:val="004E0619"/>
    <w:rsid w:val="004E070B"/>
    <w:rsid w:val="004E0F36"/>
    <w:rsid w:val="004E17DF"/>
    <w:rsid w:val="004E1B82"/>
    <w:rsid w:val="004E30F2"/>
    <w:rsid w:val="004E3373"/>
    <w:rsid w:val="004E3A6B"/>
    <w:rsid w:val="004E3CC9"/>
    <w:rsid w:val="004E49CD"/>
    <w:rsid w:val="004E4EF4"/>
    <w:rsid w:val="004E50A5"/>
    <w:rsid w:val="004E541D"/>
    <w:rsid w:val="004E56D6"/>
    <w:rsid w:val="004E5913"/>
    <w:rsid w:val="004E6E36"/>
    <w:rsid w:val="004E7A22"/>
    <w:rsid w:val="004F07DC"/>
    <w:rsid w:val="004F157C"/>
    <w:rsid w:val="004F174C"/>
    <w:rsid w:val="004F255F"/>
    <w:rsid w:val="004F2971"/>
    <w:rsid w:val="004F3067"/>
    <w:rsid w:val="004F5475"/>
    <w:rsid w:val="004F54ED"/>
    <w:rsid w:val="004F5CD2"/>
    <w:rsid w:val="004F6630"/>
    <w:rsid w:val="004F6B20"/>
    <w:rsid w:val="004F713F"/>
    <w:rsid w:val="004F72B7"/>
    <w:rsid w:val="004F7E47"/>
    <w:rsid w:val="00501765"/>
    <w:rsid w:val="00501D5D"/>
    <w:rsid w:val="00501F24"/>
    <w:rsid w:val="005020BD"/>
    <w:rsid w:val="005032DA"/>
    <w:rsid w:val="00504733"/>
    <w:rsid w:val="00504781"/>
    <w:rsid w:val="005049E7"/>
    <w:rsid w:val="00504B5B"/>
    <w:rsid w:val="00504E5E"/>
    <w:rsid w:val="00505813"/>
    <w:rsid w:val="00507526"/>
    <w:rsid w:val="00507FCD"/>
    <w:rsid w:val="00510DF6"/>
    <w:rsid w:val="0051249E"/>
    <w:rsid w:val="005131BB"/>
    <w:rsid w:val="005151E5"/>
    <w:rsid w:val="005156AC"/>
    <w:rsid w:val="0051575C"/>
    <w:rsid w:val="00517377"/>
    <w:rsid w:val="005173A7"/>
    <w:rsid w:val="0052095B"/>
    <w:rsid w:val="005212DB"/>
    <w:rsid w:val="00521411"/>
    <w:rsid w:val="00522539"/>
    <w:rsid w:val="005233F4"/>
    <w:rsid w:val="00523CAB"/>
    <w:rsid w:val="00523FE4"/>
    <w:rsid w:val="00526567"/>
    <w:rsid w:val="00526F96"/>
    <w:rsid w:val="00527426"/>
    <w:rsid w:val="00527D2C"/>
    <w:rsid w:val="005301F8"/>
    <w:rsid w:val="005319D9"/>
    <w:rsid w:val="00531C9A"/>
    <w:rsid w:val="00532374"/>
    <w:rsid w:val="00532F9A"/>
    <w:rsid w:val="00533B0A"/>
    <w:rsid w:val="00533F7A"/>
    <w:rsid w:val="00534710"/>
    <w:rsid w:val="005351F4"/>
    <w:rsid w:val="005353ED"/>
    <w:rsid w:val="00537D42"/>
    <w:rsid w:val="005409B5"/>
    <w:rsid w:val="005414BC"/>
    <w:rsid w:val="00542154"/>
    <w:rsid w:val="0054274D"/>
    <w:rsid w:val="005430CC"/>
    <w:rsid w:val="00544012"/>
    <w:rsid w:val="0054429B"/>
    <w:rsid w:val="00544957"/>
    <w:rsid w:val="005449C0"/>
    <w:rsid w:val="00544D2E"/>
    <w:rsid w:val="00545DDF"/>
    <w:rsid w:val="00545FD5"/>
    <w:rsid w:val="005461F8"/>
    <w:rsid w:val="005466B3"/>
    <w:rsid w:val="0054703E"/>
    <w:rsid w:val="0054766F"/>
    <w:rsid w:val="00547B70"/>
    <w:rsid w:val="00550D42"/>
    <w:rsid w:val="005512F7"/>
    <w:rsid w:val="00552511"/>
    <w:rsid w:val="00552856"/>
    <w:rsid w:val="00552B7B"/>
    <w:rsid w:val="00552C86"/>
    <w:rsid w:val="00553B41"/>
    <w:rsid w:val="00554243"/>
    <w:rsid w:val="00554619"/>
    <w:rsid w:val="00555B04"/>
    <w:rsid w:val="00555F22"/>
    <w:rsid w:val="00555FBE"/>
    <w:rsid w:val="0055720D"/>
    <w:rsid w:val="0056092E"/>
    <w:rsid w:val="005612CE"/>
    <w:rsid w:val="0056310C"/>
    <w:rsid w:val="00563195"/>
    <w:rsid w:val="00563B93"/>
    <w:rsid w:val="00563BD7"/>
    <w:rsid w:val="005641BA"/>
    <w:rsid w:val="00565031"/>
    <w:rsid w:val="005652A9"/>
    <w:rsid w:val="00565677"/>
    <w:rsid w:val="00565D87"/>
    <w:rsid w:val="0056675F"/>
    <w:rsid w:val="00567B4D"/>
    <w:rsid w:val="00570465"/>
    <w:rsid w:val="005707A2"/>
    <w:rsid w:val="0057164B"/>
    <w:rsid w:val="005721F5"/>
    <w:rsid w:val="0057236E"/>
    <w:rsid w:val="00572938"/>
    <w:rsid w:val="005733C8"/>
    <w:rsid w:val="005736C3"/>
    <w:rsid w:val="00574C14"/>
    <w:rsid w:val="005757A4"/>
    <w:rsid w:val="005759E1"/>
    <w:rsid w:val="005765C8"/>
    <w:rsid w:val="00577788"/>
    <w:rsid w:val="005779CE"/>
    <w:rsid w:val="00581017"/>
    <w:rsid w:val="00581666"/>
    <w:rsid w:val="00581D64"/>
    <w:rsid w:val="00581D89"/>
    <w:rsid w:val="00581D9B"/>
    <w:rsid w:val="00581FAD"/>
    <w:rsid w:val="00582102"/>
    <w:rsid w:val="00582E5B"/>
    <w:rsid w:val="0058419B"/>
    <w:rsid w:val="00584A9E"/>
    <w:rsid w:val="00584D0C"/>
    <w:rsid w:val="00584E58"/>
    <w:rsid w:val="00584E76"/>
    <w:rsid w:val="0058508F"/>
    <w:rsid w:val="00586639"/>
    <w:rsid w:val="005866DB"/>
    <w:rsid w:val="005873B3"/>
    <w:rsid w:val="005876EA"/>
    <w:rsid w:val="00590377"/>
    <w:rsid w:val="00590D14"/>
    <w:rsid w:val="00590E7E"/>
    <w:rsid w:val="00590EAC"/>
    <w:rsid w:val="00591A27"/>
    <w:rsid w:val="0059262C"/>
    <w:rsid w:val="00592A32"/>
    <w:rsid w:val="005933E9"/>
    <w:rsid w:val="00593887"/>
    <w:rsid w:val="00593FBA"/>
    <w:rsid w:val="0059674A"/>
    <w:rsid w:val="00597421"/>
    <w:rsid w:val="005975C4"/>
    <w:rsid w:val="00597D97"/>
    <w:rsid w:val="005A0483"/>
    <w:rsid w:val="005A1B33"/>
    <w:rsid w:val="005A1CA6"/>
    <w:rsid w:val="005A2716"/>
    <w:rsid w:val="005A3222"/>
    <w:rsid w:val="005A3C6D"/>
    <w:rsid w:val="005A446C"/>
    <w:rsid w:val="005A44AE"/>
    <w:rsid w:val="005A4C10"/>
    <w:rsid w:val="005A54BD"/>
    <w:rsid w:val="005A5E22"/>
    <w:rsid w:val="005A6A84"/>
    <w:rsid w:val="005A720A"/>
    <w:rsid w:val="005A7730"/>
    <w:rsid w:val="005A7A47"/>
    <w:rsid w:val="005B0928"/>
    <w:rsid w:val="005B0B7C"/>
    <w:rsid w:val="005B0BC7"/>
    <w:rsid w:val="005B159F"/>
    <w:rsid w:val="005B2B3D"/>
    <w:rsid w:val="005B2BB5"/>
    <w:rsid w:val="005B3116"/>
    <w:rsid w:val="005B4560"/>
    <w:rsid w:val="005B4678"/>
    <w:rsid w:val="005B55B2"/>
    <w:rsid w:val="005B5784"/>
    <w:rsid w:val="005B7AD0"/>
    <w:rsid w:val="005C159D"/>
    <w:rsid w:val="005C1BB1"/>
    <w:rsid w:val="005C20BC"/>
    <w:rsid w:val="005C2B14"/>
    <w:rsid w:val="005C2E40"/>
    <w:rsid w:val="005C4139"/>
    <w:rsid w:val="005C497A"/>
    <w:rsid w:val="005C4A4C"/>
    <w:rsid w:val="005C5B9A"/>
    <w:rsid w:val="005C66CE"/>
    <w:rsid w:val="005C66E7"/>
    <w:rsid w:val="005C673E"/>
    <w:rsid w:val="005C6E7A"/>
    <w:rsid w:val="005C6EDD"/>
    <w:rsid w:val="005C75E3"/>
    <w:rsid w:val="005C7D72"/>
    <w:rsid w:val="005C7F36"/>
    <w:rsid w:val="005D0561"/>
    <w:rsid w:val="005D1499"/>
    <w:rsid w:val="005D18C2"/>
    <w:rsid w:val="005D1B37"/>
    <w:rsid w:val="005D24AF"/>
    <w:rsid w:val="005D2822"/>
    <w:rsid w:val="005D30F6"/>
    <w:rsid w:val="005D46B5"/>
    <w:rsid w:val="005D48F5"/>
    <w:rsid w:val="005D53DF"/>
    <w:rsid w:val="005D59F3"/>
    <w:rsid w:val="005D5A0C"/>
    <w:rsid w:val="005D7159"/>
    <w:rsid w:val="005D7488"/>
    <w:rsid w:val="005D77AB"/>
    <w:rsid w:val="005E0A62"/>
    <w:rsid w:val="005E1136"/>
    <w:rsid w:val="005E1DC1"/>
    <w:rsid w:val="005E2D24"/>
    <w:rsid w:val="005E38A6"/>
    <w:rsid w:val="005E5082"/>
    <w:rsid w:val="005E646C"/>
    <w:rsid w:val="005E70CB"/>
    <w:rsid w:val="005E7ED6"/>
    <w:rsid w:val="005F0786"/>
    <w:rsid w:val="005F0B72"/>
    <w:rsid w:val="005F16A9"/>
    <w:rsid w:val="005F3CB3"/>
    <w:rsid w:val="005F541B"/>
    <w:rsid w:val="005F5C81"/>
    <w:rsid w:val="005F5FB5"/>
    <w:rsid w:val="005F691D"/>
    <w:rsid w:val="005F74B1"/>
    <w:rsid w:val="005F7F2D"/>
    <w:rsid w:val="00600883"/>
    <w:rsid w:val="0060146D"/>
    <w:rsid w:val="00601D0A"/>
    <w:rsid w:val="00602036"/>
    <w:rsid w:val="006021E5"/>
    <w:rsid w:val="00603470"/>
    <w:rsid w:val="00603E55"/>
    <w:rsid w:val="0060460A"/>
    <w:rsid w:val="00604F3F"/>
    <w:rsid w:val="006051AC"/>
    <w:rsid w:val="006060D9"/>
    <w:rsid w:val="006064F5"/>
    <w:rsid w:val="00606923"/>
    <w:rsid w:val="00607BD5"/>
    <w:rsid w:val="0061001C"/>
    <w:rsid w:val="0061083E"/>
    <w:rsid w:val="00610CCA"/>
    <w:rsid w:val="00611FDB"/>
    <w:rsid w:val="00612248"/>
    <w:rsid w:val="00613898"/>
    <w:rsid w:val="00614461"/>
    <w:rsid w:val="00614779"/>
    <w:rsid w:val="00614796"/>
    <w:rsid w:val="00616931"/>
    <w:rsid w:val="006170A3"/>
    <w:rsid w:val="00617D4E"/>
    <w:rsid w:val="006208B9"/>
    <w:rsid w:val="00620C0F"/>
    <w:rsid w:val="006214F4"/>
    <w:rsid w:val="0062264D"/>
    <w:rsid w:val="00623592"/>
    <w:rsid w:val="00623CF8"/>
    <w:rsid w:val="00624C94"/>
    <w:rsid w:val="006304C5"/>
    <w:rsid w:val="00634312"/>
    <w:rsid w:val="00635E88"/>
    <w:rsid w:val="00636294"/>
    <w:rsid w:val="006364CB"/>
    <w:rsid w:val="00636D94"/>
    <w:rsid w:val="00636E8A"/>
    <w:rsid w:val="00637305"/>
    <w:rsid w:val="006373A9"/>
    <w:rsid w:val="006407C0"/>
    <w:rsid w:val="00641144"/>
    <w:rsid w:val="00641F1D"/>
    <w:rsid w:val="00642F00"/>
    <w:rsid w:val="0064384A"/>
    <w:rsid w:val="0064417E"/>
    <w:rsid w:val="006446ED"/>
    <w:rsid w:val="006449E2"/>
    <w:rsid w:val="00644B4B"/>
    <w:rsid w:val="00646493"/>
    <w:rsid w:val="00647D1B"/>
    <w:rsid w:val="00650742"/>
    <w:rsid w:val="00651C4C"/>
    <w:rsid w:val="00651EA8"/>
    <w:rsid w:val="006523E6"/>
    <w:rsid w:val="00652AA7"/>
    <w:rsid w:val="006533D3"/>
    <w:rsid w:val="00653564"/>
    <w:rsid w:val="006537EF"/>
    <w:rsid w:val="00654FEE"/>
    <w:rsid w:val="006550AB"/>
    <w:rsid w:val="00655987"/>
    <w:rsid w:val="0065662A"/>
    <w:rsid w:val="006570C3"/>
    <w:rsid w:val="00660B0A"/>
    <w:rsid w:val="00660D3F"/>
    <w:rsid w:val="006612F9"/>
    <w:rsid w:val="00661752"/>
    <w:rsid w:val="00663B4D"/>
    <w:rsid w:val="00663EA3"/>
    <w:rsid w:val="006675CE"/>
    <w:rsid w:val="00670057"/>
    <w:rsid w:val="00670653"/>
    <w:rsid w:val="00670B72"/>
    <w:rsid w:val="00670E80"/>
    <w:rsid w:val="00671047"/>
    <w:rsid w:val="00671247"/>
    <w:rsid w:val="00671664"/>
    <w:rsid w:val="006717B7"/>
    <w:rsid w:val="00671A59"/>
    <w:rsid w:val="00671B83"/>
    <w:rsid w:val="00672806"/>
    <w:rsid w:val="00673C5E"/>
    <w:rsid w:val="00674537"/>
    <w:rsid w:val="0067472F"/>
    <w:rsid w:val="006754AA"/>
    <w:rsid w:val="00675857"/>
    <w:rsid w:val="00675C91"/>
    <w:rsid w:val="00676190"/>
    <w:rsid w:val="006776E5"/>
    <w:rsid w:val="00677CB4"/>
    <w:rsid w:val="006802B4"/>
    <w:rsid w:val="006811CC"/>
    <w:rsid w:val="00681201"/>
    <w:rsid w:val="006816E3"/>
    <w:rsid w:val="0068280D"/>
    <w:rsid w:val="00684501"/>
    <w:rsid w:val="00684C22"/>
    <w:rsid w:val="006852F6"/>
    <w:rsid w:val="006854A7"/>
    <w:rsid w:val="006857CF"/>
    <w:rsid w:val="0068609A"/>
    <w:rsid w:val="0068656F"/>
    <w:rsid w:val="00686F5D"/>
    <w:rsid w:val="006879C9"/>
    <w:rsid w:val="0069016A"/>
    <w:rsid w:val="006917F5"/>
    <w:rsid w:val="00692CF5"/>
    <w:rsid w:val="00696495"/>
    <w:rsid w:val="006965F9"/>
    <w:rsid w:val="006966A2"/>
    <w:rsid w:val="00696C9F"/>
    <w:rsid w:val="006A0EF3"/>
    <w:rsid w:val="006A21AC"/>
    <w:rsid w:val="006A2594"/>
    <w:rsid w:val="006A34B9"/>
    <w:rsid w:val="006A3D3D"/>
    <w:rsid w:val="006A3D66"/>
    <w:rsid w:val="006A4E2A"/>
    <w:rsid w:val="006A5350"/>
    <w:rsid w:val="006A5E21"/>
    <w:rsid w:val="006A6F2B"/>
    <w:rsid w:val="006B0666"/>
    <w:rsid w:val="006B35EB"/>
    <w:rsid w:val="006B3BD3"/>
    <w:rsid w:val="006B56C5"/>
    <w:rsid w:val="006B6B37"/>
    <w:rsid w:val="006B7189"/>
    <w:rsid w:val="006B7912"/>
    <w:rsid w:val="006B7C58"/>
    <w:rsid w:val="006B7D86"/>
    <w:rsid w:val="006C014B"/>
    <w:rsid w:val="006C01C9"/>
    <w:rsid w:val="006C0ADD"/>
    <w:rsid w:val="006C0D76"/>
    <w:rsid w:val="006C1411"/>
    <w:rsid w:val="006C263A"/>
    <w:rsid w:val="006C49CB"/>
    <w:rsid w:val="006C4E05"/>
    <w:rsid w:val="006C6534"/>
    <w:rsid w:val="006D1DFA"/>
    <w:rsid w:val="006D2C16"/>
    <w:rsid w:val="006D3815"/>
    <w:rsid w:val="006D3FC0"/>
    <w:rsid w:val="006D4BB9"/>
    <w:rsid w:val="006D4CAC"/>
    <w:rsid w:val="006D6869"/>
    <w:rsid w:val="006D74B2"/>
    <w:rsid w:val="006E005E"/>
    <w:rsid w:val="006E05ED"/>
    <w:rsid w:val="006E0B80"/>
    <w:rsid w:val="006E19EE"/>
    <w:rsid w:val="006E2099"/>
    <w:rsid w:val="006E21E1"/>
    <w:rsid w:val="006E2869"/>
    <w:rsid w:val="006E2D6E"/>
    <w:rsid w:val="006E2F57"/>
    <w:rsid w:val="006E3542"/>
    <w:rsid w:val="006E361E"/>
    <w:rsid w:val="006E5C5D"/>
    <w:rsid w:val="006E62A7"/>
    <w:rsid w:val="006E70A3"/>
    <w:rsid w:val="006E714D"/>
    <w:rsid w:val="006E72E1"/>
    <w:rsid w:val="006F0042"/>
    <w:rsid w:val="006F1129"/>
    <w:rsid w:val="006F1AEF"/>
    <w:rsid w:val="006F2256"/>
    <w:rsid w:val="006F41E4"/>
    <w:rsid w:val="006F4A4C"/>
    <w:rsid w:val="006F4E84"/>
    <w:rsid w:val="006F5801"/>
    <w:rsid w:val="006F5BE5"/>
    <w:rsid w:val="006F5F25"/>
    <w:rsid w:val="006F62EB"/>
    <w:rsid w:val="006F6985"/>
    <w:rsid w:val="006F7458"/>
    <w:rsid w:val="006F7713"/>
    <w:rsid w:val="006F779F"/>
    <w:rsid w:val="006F7A0C"/>
    <w:rsid w:val="006F7A8A"/>
    <w:rsid w:val="006F7C82"/>
    <w:rsid w:val="00700C41"/>
    <w:rsid w:val="00701339"/>
    <w:rsid w:val="00701A53"/>
    <w:rsid w:val="007022EC"/>
    <w:rsid w:val="00702507"/>
    <w:rsid w:val="00703CFD"/>
    <w:rsid w:val="00704187"/>
    <w:rsid w:val="00704C0C"/>
    <w:rsid w:val="007061F3"/>
    <w:rsid w:val="0070634D"/>
    <w:rsid w:val="00706CE3"/>
    <w:rsid w:val="0070764D"/>
    <w:rsid w:val="00711315"/>
    <w:rsid w:val="00711A81"/>
    <w:rsid w:val="007148D9"/>
    <w:rsid w:val="0071637E"/>
    <w:rsid w:val="007167E3"/>
    <w:rsid w:val="00717639"/>
    <w:rsid w:val="00720449"/>
    <w:rsid w:val="00721229"/>
    <w:rsid w:val="00721561"/>
    <w:rsid w:val="0072181D"/>
    <w:rsid w:val="007220A2"/>
    <w:rsid w:val="0072299D"/>
    <w:rsid w:val="0072383C"/>
    <w:rsid w:val="007245BB"/>
    <w:rsid w:val="00726D28"/>
    <w:rsid w:val="007300A2"/>
    <w:rsid w:val="007330F6"/>
    <w:rsid w:val="00733F64"/>
    <w:rsid w:val="00734CEC"/>
    <w:rsid w:val="007369E2"/>
    <w:rsid w:val="00736FA9"/>
    <w:rsid w:val="0073702F"/>
    <w:rsid w:val="0074149C"/>
    <w:rsid w:val="00743069"/>
    <w:rsid w:val="00743161"/>
    <w:rsid w:val="00743CDA"/>
    <w:rsid w:val="007449D4"/>
    <w:rsid w:val="007455E1"/>
    <w:rsid w:val="0074636E"/>
    <w:rsid w:val="00746B24"/>
    <w:rsid w:val="00747094"/>
    <w:rsid w:val="007474B0"/>
    <w:rsid w:val="00750432"/>
    <w:rsid w:val="00751312"/>
    <w:rsid w:val="00751384"/>
    <w:rsid w:val="007541E6"/>
    <w:rsid w:val="007545E0"/>
    <w:rsid w:val="00755266"/>
    <w:rsid w:val="00755808"/>
    <w:rsid w:val="00756ACA"/>
    <w:rsid w:val="0075726C"/>
    <w:rsid w:val="0075734A"/>
    <w:rsid w:val="007601FA"/>
    <w:rsid w:val="007606CB"/>
    <w:rsid w:val="00761EC0"/>
    <w:rsid w:val="00763058"/>
    <w:rsid w:val="00763644"/>
    <w:rsid w:val="00764596"/>
    <w:rsid w:val="007653A3"/>
    <w:rsid w:val="0076571E"/>
    <w:rsid w:val="00765BF4"/>
    <w:rsid w:val="00766985"/>
    <w:rsid w:val="00771EFF"/>
    <w:rsid w:val="0077212B"/>
    <w:rsid w:val="007724A4"/>
    <w:rsid w:val="0077323B"/>
    <w:rsid w:val="00774E39"/>
    <w:rsid w:val="00775B04"/>
    <w:rsid w:val="00776322"/>
    <w:rsid w:val="007765B1"/>
    <w:rsid w:val="007768E6"/>
    <w:rsid w:val="00776EF1"/>
    <w:rsid w:val="00777BAE"/>
    <w:rsid w:val="00781477"/>
    <w:rsid w:val="00782E67"/>
    <w:rsid w:val="00783129"/>
    <w:rsid w:val="00786C06"/>
    <w:rsid w:val="0078774B"/>
    <w:rsid w:val="00787993"/>
    <w:rsid w:val="00790875"/>
    <w:rsid w:val="00791E32"/>
    <w:rsid w:val="00792838"/>
    <w:rsid w:val="00792DD0"/>
    <w:rsid w:val="00793450"/>
    <w:rsid w:val="00793973"/>
    <w:rsid w:val="007939B4"/>
    <w:rsid w:val="00794A63"/>
    <w:rsid w:val="00795717"/>
    <w:rsid w:val="00795AE0"/>
    <w:rsid w:val="00795F48"/>
    <w:rsid w:val="007971F8"/>
    <w:rsid w:val="00797FB6"/>
    <w:rsid w:val="007A091E"/>
    <w:rsid w:val="007A10A9"/>
    <w:rsid w:val="007A4927"/>
    <w:rsid w:val="007A4B45"/>
    <w:rsid w:val="007A6751"/>
    <w:rsid w:val="007A6CD0"/>
    <w:rsid w:val="007B05DD"/>
    <w:rsid w:val="007B0B2E"/>
    <w:rsid w:val="007B0D22"/>
    <w:rsid w:val="007B0E45"/>
    <w:rsid w:val="007B0FFE"/>
    <w:rsid w:val="007B1568"/>
    <w:rsid w:val="007B2BCF"/>
    <w:rsid w:val="007B2E71"/>
    <w:rsid w:val="007B3F06"/>
    <w:rsid w:val="007B4810"/>
    <w:rsid w:val="007B5AE2"/>
    <w:rsid w:val="007B6C07"/>
    <w:rsid w:val="007B7442"/>
    <w:rsid w:val="007B77CB"/>
    <w:rsid w:val="007C144C"/>
    <w:rsid w:val="007C1B1A"/>
    <w:rsid w:val="007C2227"/>
    <w:rsid w:val="007C3133"/>
    <w:rsid w:val="007C3D3F"/>
    <w:rsid w:val="007C3ED1"/>
    <w:rsid w:val="007C3F5C"/>
    <w:rsid w:val="007C4AB1"/>
    <w:rsid w:val="007C5ECC"/>
    <w:rsid w:val="007C7519"/>
    <w:rsid w:val="007C7740"/>
    <w:rsid w:val="007C7884"/>
    <w:rsid w:val="007C7941"/>
    <w:rsid w:val="007D011B"/>
    <w:rsid w:val="007D1761"/>
    <w:rsid w:val="007D2829"/>
    <w:rsid w:val="007D3B6D"/>
    <w:rsid w:val="007D472D"/>
    <w:rsid w:val="007D4A3A"/>
    <w:rsid w:val="007D68AA"/>
    <w:rsid w:val="007D6FFA"/>
    <w:rsid w:val="007D75B0"/>
    <w:rsid w:val="007D7668"/>
    <w:rsid w:val="007E083F"/>
    <w:rsid w:val="007E0C33"/>
    <w:rsid w:val="007E1FDD"/>
    <w:rsid w:val="007E24EE"/>
    <w:rsid w:val="007E26FE"/>
    <w:rsid w:val="007E2C38"/>
    <w:rsid w:val="007E3392"/>
    <w:rsid w:val="007E3F0B"/>
    <w:rsid w:val="007E42F2"/>
    <w:rsid w:val="007E5592"/>
    <w:rsid w:val="007E619A"/>
    <w:rsid w:val="007E670C"/>
    <w:rsid w:val="007E6DED"/>
    <w:rsid w:val="007E7658"/>
    <w:rsid w:val="007F02F6"/>
    <w:rsid w:val="007F0374"/>
    <w:rsid w:val="007F03F0"/>
    <w:rsid w:val="007F0935"/>
    <w:rsid w:val="007F2139"/>
    <w:rsid w:val="007F2B8B"/>
    <w:rsid w:val="007F2F7A"/>
    <w:rsid w:val="007F3395"/>
    <w:rsid w:val="007F42D6"/>
    <w:rsid w:val="007F53DC"/>
    <w:rsid w:val="007F5CE6"/>
    <w:rsid w:val="007F6C48"/>
    <w:rsid w:val="007F6D56"/>
    <w:rsid w:val="007F713D"/>
    <w:rsid w:val="007F7809"/>
    <w:rsid w:val="00800B3F"/>
    <w:rsid w:val="00801511"/>
    <w:rsid w:val="0080192F"/>
    <w:rsid w:val="0080221F"/>
    <w:rsid w:val="00803124"/>
    <w:rsid w:val="00803187"/>
    <w:rsid w:val="00803630"/>
    <w:rsid w:val="00804DB6"/>
    <w:rsid w:val="0080580F"/>
    <w:rsid w:val="00806E2B"/>
    <w:rsid w:val="00807198"/>
    <w:rsid w:val="008071F9"/>
    <w:rsid w:val="00807C09"/>
    <w:rsid w:val="0081005D"/>
    <w:rsid w:val="00813194"/>
    <w:rsid w:val="008133BD"/>
    <w:rsid w:val="00813DBB"/>
    <w:rsid w:val="00814120"/>
    <w:rsid w:val="00814E59"/>
    <w:rsid w:val="00814F91"/>
    <w:rsid w:val="00815631"/>
    <w:rsid w:val="00816159"/>
    <w:rsid w:val="0081624C"/>
    <w:rsid w:val="00816789"/>
    <w:rsid w:val="00816821"/>
    <w:rsid w:val="00816BF5"/>
    <w:rsid w:val="00817EA5"/>
    <w:rsid w:val="00820251"/>
    <w:rsid w:val="00820319"/>
    <w:rsid w:val="0082076B"/>
    <w:rsid w:val="0082090B"/>
    <w:rsid w:val="00820AD4"/>
    <w:rsid w:val="00820F30"/>
    <w:rsid w:val="00821594"/>
    <w:rsid w:val="0082177C"/>
    <w:rsid w:val="00821E42"/>
    <w:rsid w:val="0082264B"/>
    <w:rsid w:val="00822DD3"/>
    <w:rsid w:val="00824753"/>
    <w:rsid w:val="00824D54"/>
    <w:rsid w:val="00826756"/>
    <w:rsid w:val="008270D1"/>
    <w:rsid w:val="008278BF"/>
    <w:rsid w:val="00830099"/>
    <w:rsid w:val="00834837"/>
    <w:rsid w:val="00834E38"/>
    <w:rsid w:val="008350D3"/>
    <w:rsid w:val="0083587B"/>
    <w:rsid w:val="00835D61"/>
    <w:rsid w:val="008365E2"/>
    <w:rsid w:val="00840627"/>
    <w:rsid w:val="00840D18"/>
    <w:rsid w:val="00840EA9"/>
    <w:rsid w:val="00841021"/>
    <w:rsid w:val="00841855"/>
    <w:rsid w:val="00842798"/>
    <w:rsid w:val="00843371"/>
    <w:rsid w:val="0084488D"/>
    <w:rsid w:val="00846501"/>
    <w:rsid w:val="00847C14"/>
    <w:rsid w:val="00847C9F"/>
    <w:rsid w:val="0085005E"/>
    <w:rsid w:val="00850279"/>
    <w:rsid w:val="00850B87"/>
    <w:rsid w:val="00850C87"/>
    <w:rsid w:val="00850E02"/>
    <w:rsid w:val="008510DE"/>
    <w:rsid w:val="00851329"/>
    <w:rsid w:val="0085136F"/>
    <w:rsid w:val="008513D7"/>
    <w:rsid w:val="00851A2D"/>
    <w:rsid w:val="0085268C"/>
    <w:rsid w:val="008528A7"/>
    <w:rsid w:val="00852A49"/>
    <w:rsid w:val="00852DCC"/>
    <w:rsid w:val="00852F81"/>
    <w:rsid w:val="00854A13"/>
    <w:rsid w:val="00854D43"/>
    <w:rsid w:val="00855360"/>
    <w:rsid w:val="00855DDB"/>
    <w:rsid w:val="00856DD4"/>
    <w:rsid w:val="00856DDC"/>
    <w:rsid w:val="00856F75"/>
    <w:rsid w:val="00857031"/>
    <w:rsid w:val="00857DA4"/>
    <w:rsid w:val="00860563"/>
    <w:rsid w:val="008622CF"/>
    <w:rsid w:val="00862C51"/>
    <w:rsid w:val="008630CC"/>
    <w:rsid w:val="00863321"/>
    <w:rsid w:val="0086338F"/>
    <w:rsid w:val="00863DB9"/>
    <w:rsid w:val="00864159"/>
    <w:rsid w:val="00864201"/>
    <w:rsid w:val="00864CCF"/>
    <w:rsid w:val="008651D1"/>
    <w:rsid w:val="00866144"/>
    <w:rsid w:val="008662BB"/>
    <w:rsid w:val="00870B05"/>
    <w:rsid w:val="00872684"/>
    <w:rsid w:val="008728C6"/>
    <w:rsid w:val="00872D69"/>
    <w:rsid w:val="00873055"/>
    <w:rsid w:val="008732E9"/>
    <w:rsid w:val="00873DB8"/>
    <w:rsid w:val="0087404D"/>
    <w:rsid w:val="00875E20"/>
    <w:rsid w:val="00875E61"/>
    <w:rsid w:val="008762AD"/>
    <w:rsid w:val="008763DC"/>
    <w:rsid w:val="00876BE8"/>
    <w:rsid w:val="00876C11"/>
    <w:rsid w:val="00876C59"/>
    <w:rsid w:val="008771E2"/>
    <w:rsid w:val="00880684"/>
    <w:rsid w:val="0088075E"/>
    <w:rsid w:val="0088193A"/>
    <w:rsid w:val="00881999"/>
    <w:rsid w:val="00881BD4"/>
    <w:rsid w:val="008847F8"/>
    <w:rsid w:val="00885C64"/>
    <w:rsid w:val="008862B3"/>
    <w:rsid w:val="00890881"/>
    <w:rsid w:val="00891C78"/>
    <w:rsid w:val="0089285F"/>
    <w:rsid w:val="008932B5"/>
    <w:rsid w:val="0089484F"/>
    <w:rsid w:val="008952A3"/>
    <w:rsid w:val="00897C0F"/>
    <w:rsid w:val="008A2D94"/>
    <w:rsid w:val="008A3965"/>
    <w:rsid w:val="008A3F44"/>
    <w:rsid w:val="008A437A"/>
    <w:rsid w:val="008A4F36"/>
    <w:rsid w:val="008A5284"/>
    <w:rsid w:val="008A560A"/>
    <w:rsid w:val="008A66B6"/>
    <w:rsid w:val="008A748B"/>
    <w:rsid w:val="008A7548"/>
    <w:rsid w:val="008A771F"/>
    <w:rsid w:val="008A7C7E"/>
    <w:rsid w:val="008B102C"/>
    <w:rsid w:val="008B1594"/>
    <w:rsid w:val="008B1D5E"/>
    <w:rsid w:val="008B342E"/>
    <w:rsid w:val="008B3A6E"/>
    <w:rsid w:val="008B50E8"/>
    <w:rsid w:val="008B53A4"/>
    <w:rsid w:val="008B7952"/>
    <w:rsid w:val="008C2BAC"/>
    <w:rsid w:val="008C2DB0"/>
    <w:rsid w:val="008C43C4"/>
    <w:rsid w:val="008C525A"/>
    <w:rsid w:val="008C5464"/>
    <w:rsid w:val="008C638B"/>
    <w:rsid w:val="008C63EE"/>
    <w:rsid w:val="008C67F0"/>
    <w:rsid w:val="008C715D"/>
    <w:rsid w:val="008C7773"/>
    <w:rsid w:val="008C79EE"/>
    <w:rsid w:val="008C7EC6"/>
    <w:rsid w:val="008D0396"/>
    <w:rsid w:val="008D043E"/>
    <w:rsid w:val="008D0B5F"/>
    <w:rsid w:val="008D3E7B"/>
    <w:rsid w:val="008D48ED"/>
    <w:rsid w:val="008D58F0"/>
    <w:rsid w:val="008D5ADD"/>
    <w:rsid w:val="008D7B4E"/>
    <w:rsid w:val="008D7E86"/>
    <w:rsid w:val="008E1F7C"/>
    <w:rsid w:val="008E29DA"/>
    <w:rsid w:val="008E2F5B"/>
    <w:rsid w:val="008E323C"/>
    <w:rsid w:val="008E38C8"/>
    <w:rsid w:val="008E3BB8"/>
    <w:rsid w:val="008E3D6D"/>
    <w:rsid w:val="008E480A"/>
    <w:rsid w:val="008E6C67"/>
    <w:rsid w:val="008F0206"/>
    <w:rsid w:val="008F10AF"/>
    <w:rsid w:val="008F13A8"/>
    <w:rsid w:val="008F1C6A"/>
    <w:rsid w:val="008F201C"/>
    <w:rsid w:val="008F32F0"/>
    <w:rsid w:val="008F4704"/>
    <w:rsid w:val="008F499E"/>
    <w:rsid w:val="008F5C91"/>
    <w:rsid w:val="008F6489"/>
    <w:rsid w:val="008F6B07"/>
    <w:rsid w:val="008F6DF7"/>
    <w:rsid w:val="008F6E9E"/>
    <w:rsid w:val="00900B8E"/>
    <w:rsid w:val="00900DB5"/>
    <w:rsid w:val="00902D9C"/>
    <w:rsid w:val="00902DDD"/>
    <w:rsid w:val="0090342E"/>
    <w:rsid w:val="009039F5"/>
    <w:rsid w:val="009072A6"/>
    <w:rsid w:val="0090798C"/>
    <w:rsid w:val="00907D32"/>
    <w:rsid w:val="00910099"/>
    <w:rsid w:val="009100AB"/>
    <w:rsid w:val="009117E6"/>
    <w:rsid w:val="00911EFF"/>
    <w:rsid w:val="00912D09"/>
    <w:rsid w:val="00912F34"/>
    <w:rsid w:val="0091318F"/>
    <w:rsid w:val="00914344"/>
    <w:rsid w:val="00914C33"/>
    <w:rsid w:val="00914D32"/>
    <w:rsid w:val="00914D6E"/>
    <w:rsid w:val="00915B89"/>
    <w:rsid w:val="00915DE3"/>
    <w:rsid w:val="00916194"/>
    <w:rsid w:val="00916F92"/>
    <w:rsid w:val="00916FEE"/>
    <w:rsid w:val="00917AC3"/>
    <w:rsid w:val="0092077F"/>
    <w:rsid w:val="00920AEF"/>
    <w:rsid w:val="0092205A"/>
    <w:rsid w:val="0092568E"/>
    <w:rsid w:val="00927F98"/>
    <w:rsid w:val="00930143"/>
    <w:rsid w:val="00930532"/>
    <w:rsid w:val="00930DDA"/>
    <w:rsid w:val="009317C1"/>
    <w:rsid w:val="00931C21"/>
    <w:rsid w:val="00931D16"/>
    <w:rsid w:val="00933897"/>
    <w:rsid w:val="0093408C"/>
    <w:rsid w:val="00934C4F"/>
    <w:rsid w:val="00934C7C"/>
    <w:rsid w:val="00934CD0"/>
    <w:rsid w:val="0093565E"/>
    <w:rsid w:val="00935A2A"/>
    <w:rsid w:val="00936C7B"/>
    <w:rsid w:val="00936DD9"/>
    <w:rsid w:val="009370C9"/>
    <w:rsid w:val="009373AB"/>
    <w:rsid w:val="0093782A"/>
    <w:rsid w:val="00937FB5"/>
    <w:rsid w:val="0094106E"/>
    <w:rsid w:val="00941203"/>
    <w:rsid w:val="0094123C"/>
    <w:rsid w:val="009416A5"/>
    <w:rsid w:val="009416FD"/>
    <w:rsid w:val="00941873"/>
    <w:rsid w:val="009422C6"/>
    <w:rsid w:val="00942552"/>
    <w:rsid w:val="009429B2"/>
    <w:rsid w:val="00943054"/>
    <w:rsid w:val="00943976"/>
    <w:rsid w:val="00943C57"/>
    <w:rsid w:val="00944242"/>
    <w:rsid w:val="0094452B"/>
    <w:rsid w:val="0094534A"/>
    <w:rsid w:val="00945B69"/>
    <w:rsid w:val="00946A13"/>
    <w:rsid w:val="00946AA1"/>
    <w:rsid w:val="00947247"/>
    <w:rsid w:val="00947439"/>
    <w:rsid w:val="00947494"/>
    <w:rsid w:val="00947F03"/>
    <w:rsid w:val="0095149E"/>
    <w:rsid w:val="009536DC"/>
    <w:rsid w:val="00955043"/>
    <w:rsid w:val="0095678F"/>
    <w:rsid w:val="00957863"/>
    <w:rsid w:val="009578FB"/>
    <w:rsid w:val="00957D1C"/>
    <w:rsid w:val="00960F33"/>
    <w:rsid w:val="0096169C"/>
    <w:rsid w:val="0096241C"/>
    <w:rsid w:val="00962D2F"/>
    <w:rsid w:val="00963D6F"/>
    <w:rsid w:val="0096459D"/>
    <w:rsid w:val="0096650E"/>
    <w:rsid w:val="00970119"/>
    <w:rsid w:val="009708DE"/>
    <w:rsid w:val="009715D7"/>
    <w:rsid w:val="009726B7"/>
    <w:rsid w:val="00972949"/>
    <w:rsid w:val="00972FBE"/>
    <w:rsid w:val="009730C8"/>
    <w:rsid w:val="00974F02"/>
    <w:rsid w:val="009757D2"/>
    <w:rsid w:val="00976B96"/>
    <w:rsid w:val="00977675"/>
    <w:rsid w:val="00977BC3"/>
    <w:rsid w:val="00980047"/>
    <w:rsid w:val="00981496"/>
    <w:rsid w:val="00981507"/>
    <w:rsid w:val="00983207"/>
    <w:rsid w:val="00983A94"/>
    <w:rsid w:val="00983CC4"/>
    <w:rsid w:val="0098445A"/>
    <w:rsid w:val="00984856"/>
    <w:rsid w:val="00984B2B"/>
    <w:rsid w:val="0098527C"/>
    <w:rsid w:val="009852BA"/>
    <w:rsid w:val="0098543A"/>
    <w:rsid w:val="00985499"/>
    <w:rsid w:val="00985E39"/>
    <w:rsid w:val="00986728"/>
    <w:rsid w:val="00987467"/>
    <w:rsid w:val="00990B8E"/>
    <w:rsid w:val="009922D4"/>
    <w:rsid w:val="009949A8"/>
    <w:rsid w:val="0099507A"/>
    <w:rsid w:val="00996475"/>
    <w:rsid w:val="00996EF1"/>
    <w:rsid w:val="00996FD1"/>
    <w:rsid w:val="00997227"/>
    <w:rsid w:val="0099752D"/>
    <w:rsid w:val="00997A06"/>
    <w:rsid w:val="00997C30"/>
    <w:rsid w:val="00997CB6"/>
    <w:rsid w:val="009A057F"/>
    <w:rsid w:val="009A0EF3"/>
    <w:rsid w:val="009A1DFE"/>
    <w:rsid w:val="009A2012"/>
    <w:rsid w:val="009A21F4"/>
    <w:rsid w:val="009A2814"/>
    <w:rsid w:val="009A4733"/>
    <w:rsid w:val="009A4F9C"/>
    <w:rsid w:val="009A7227"/>
    <w:rsid w:val="009B0525"/>
    <w:rsid w:val="009B172E"/>
    <w:rsid w:val="009B1C3A"/>
    <w:rsid w:val="009B4C93"/>
    <w:rsid w:val="009B5B91"/>
    <w:rsid w:val="009B6F27"/>
    <w:rsid w:val="009B757A"/>
    <w:rsid w:val="009C04ED"/>
    <w:rsid w:val="009C098D"/>
    <w:rsid w:val="009C15CB"/>
    <w:rsid w:val="009C1DAF"/>
    <w:rsid w:val="009C3030"/>
    <w:rsid w:val="009C314B"/>
    <w:rsid w:val="009C316F"/>
    <w:rsid w:val="009C39A6"/>
    <w:rsid w:val="009C452B"/>
    <w:rsid w:val="009C4B92"/>
    <w:rsid w:val="009C4D7E"/>
    <w:rsid w:val="009C4FF7"/>
    <w:rsid w:val="009C5634"/>
    <w:rsid w:val="009C65DF"/>
    <w:rsid w:val="009C660A"/>
    <w:rsid w:val="009C770C"/>
    <w:rsid w:val="009D1018"/>
    <w:rsid w:val="009D141E"/>
    <w:rsid w:val="009D20A1"/>
    <w:rsid w:val="009D2265"/>
    <w:rsid w:val="009D24B2"/>
    <w:rsid w:val="009D27EC"/>
    <w:rsid w:val="009D3603"/>
    <w:rsid w:val="009D3790"/>
    <w:rsid w:val="009D3898"/>
    <w:rsid w:val="009D3B6F"/>
    <w:rsid w:val="009D3D9B"/>
    <w:rsid w:val="009D525C"/>
    <w:rsid w:val="009D541C"/>
    <w:rsid w:val="009D5FBF"/>
    <w:rsid w:val="009D686D"/>
    <w:rsid w:val="009D73C2"/>
    <w:rsid w:val="009E0209"/>
    <w:rsid w:val="009E1933"/>
    <w:rsid w:val="009E1C7A"/>
    <w:rsid w:val="009E3E1D"/>
    <w:rsid w:val="009E4692"/>
    <w:rsid w:val="009E4C93"/>
    <w:rsid w:val="009E5D5F"/>
    <w:rsid w:val="009E614B"/>
    <w:rsid w:val="009E6B4A"/>
    <w:rsid w:val="009E72CB"/>
    <w:rsid w:val="009E7795"/>
    <w:rsid w:val="009F1F6D"/>
    <w:rsid w:val="009F202D"/>
    <w:rsid w:val="009F248E"/>
    <w:rsid w:val="009F2DA1"/>
    <w:rsid w:val="009F3B33"/>
    <w:rsid w:val="009F42EB"/>
    <w:rsid w:val="009F5A2C"/>
    <w:rsid w:val="009F6D48"/>
    <w:rsid w:val="009F7785"/>
    <w:rsid w:val="009F7845"/>
    <w:rsid w:val="00A0007C"/>
    <w:rsid w:val="00A00A9E"/>
    <w:rsid w:val="00A00D78"/>
    <w:rsid w:val="00A00EDC"/>
    <w:rsid w:val="00A01F22"/>
    <w:rsid w:val="00A021AA"/>
    <w:rsid w:val="00A03850"/>
    <w:rsid w:val="00A0500F"/>
    <w:rsid w:val="00A06821"/>
    <w:rsid w:val="00A06FC1"/>
    <w:rsid w:val="00A10612"/>
    <w:rsid w:val="00A11FFC"/>
    <w:rsid w:val="00A12357"/>
    <w:rsid w:val="00A123FC"/>
    <w:rsid w:val="00A12553"/>
    <w:rsid w:val="00A12B7E"/>
    <w:rsid w:val="00A144ED"/>
    <w:rsid w:val="00A14622"/>
    <w:rsid w:val="00A14A25"/>
    <w:rsid w:val="00A1580F"/>
    <w:rsid w:val="00A15832"/>
    <w:rsid w:val="00A16363"/>
    <w:rsid w:val="00A1717E"/>
    <w:rsid w:val="00A17FA9"/>
    <w:rsid w:val="00A20900"/>
    <w:rsid w:val="00A20FED"/>
    <w:rsid w:val="00A21923"/>
    <w:rsid w:val="00A21DD3"/>
    <w:rsid w:val="00A22587"/>
    <w:rsid w:val="00A23066"/>
    <w:rsid w:val="00A23325"/>
    <w:rsid w:val="00A23507"/>
    <w:rsid w:val="00A24265"/>
    <w:rsid w:val="00A247B2"/>
    <w:rsid w:val="00A2580A"/>
    <w:rsid w:val="00A25B0B"/>
    <w:rsid w:val="00A27E32"/>
    <w:rsid w:val="00A27EB6"/>
    <w:rsid w:val="00A307B8"/>
    <w:rsid w:val="00A30BD7"/>
    <w:rsid w:val="00A312E1"/>
    <w:rsid w:val="00A3148C"/>
    <w:rsid w:val="00A32022"/>
    <w:rsid w:val="00A3231E"/>
    <w:rsid w:val="00A32A1E"/>
    <w:rsid w:val="00A32D1A"/>
    <w:rsid w:val="00A32FA0"/>
    <w:rsid w:val="00A33681"/>
    <w:rsid w:val="00A3377A"/>
    <w:rsid w:val="00A33E87"/>
    <w:rsid w:val="00A35E94"/>
    <w:rsid w:val="00A35FB7"/>
    <w:rsid w:val="00A36140"/>
    <w:rsid w:val="00A3686E"/>
    <w:rsid w:val="00A371BF"/>
    <w:rsid w:val="00A40013"/>
    <w:rsid w:val="00A406B4"/>
    <w:rsid w:val="00A43E33"/>
    <w:rsid w:val="00A44613"/>
    <w:rsid w:val="00A447E0"/>
    <w:rsid w:val="00A44A55"/>
    <w:rsid w:val="00A44A98"/>
    <w:rsid w:val="00A45D1D"/>
    <w:rsid w:val="00A464B9"/>
    <w:rsid w:val="00A46B18"/>
    <w:rsid w:val="00A4743F"/>
    <w:rsid w:val="00A51230"/>
    <w:rsid w:val="00A517CC"/>
    <w:rsid w:val="00A51F3E"/>
    <w:rsid w:val="00A5252D"/>
    <w:rsid w:val="00A53C3E"/>
    <w:rsid w:val="00A55498"/>
    <w:rsid w:val="00A5615B"/>
    <w:rsid w:val="00A56338"/>
    <w:rsid w:val="00A56512"/>
    <w:rsid w:val="00A56B00"/>
    <w:rsid w:val="00A56FA7"/>
    <w:rsid w:val="00A57779"/>
    <w:rsid w:val="00A60BBD"/>
    <w:rsid w:val="00A622B9"/>
    <w:rsid w:val="00A62964"/>
    <w:rsid w:val="00A6358D"/>
    <w:rsid w:val="00A63CD4"/>
    <w:rsid w:val="00A64AD5"/>
    <w:rsid w:val="00A655A5"/>
    <w:rsid w:val="00A65DFC"/>
    <w:rsid w:val="00A66C75"/>
    <w:rsid w:val="00A66E35"/>
    <w:rsid w:val="00A66E66"/>
    <w:rsid w:val="00A67434"/>
    <w:rsid w:val="00A67EBC"/>
    <w:rsid w:val="00A7006C"/>
    <w:rsid w:val="00A700EA"/>
    <w:rsid w:val="00A70107"/>
    <w:rsid w:val="00A71117"/>
    <w:rsid w:val="00A7167D"/>
    <w:rsid w:val="00A72353"/>
    <w:rsid w:val="00A734D1"/>
    <w:rsid w:val="00A73DE4"/>
    <w:rsid w:val="00A73F42"/>
    <w:rsid w:val="00A76D2E"/>
    <w:rsid w:val="00A800B4"/>
    <w:rsid w:val="00A8019D"/>
    <w:rsid w:val="00A80201"/>
    <w:rsid w:val="00A80628"/>
    <w:rsid w:val="00A82F67"/>
    <w:rsid w:val="00A83494"/>
    <w:rsid w:val="00A840F7"/>
    <w:rsid w:val="00A84575"/>
    <w:rsid w:val="00A8473C"/>
    <w:rsid w:val="00A85896"/>
    <w:rsid w:val="00A87CDC"/>
    <w:rsid w:val="00A90965"/>
    <w:rsid w:val="00A909BA"/>
    <w:rsid w:val="00A92B4F"/>
    <w:rsid w:val="00A92EA2"/>
    <w:rsid w:val="00A9349F"/>
    <w:rsid w:val="00A93A69"/>
    <w:rsid w:val="00A97049"/>
    <w:rsid w:val="00A9744B"/>
    <w:rsid w:val="00AA0243"/>
    <w:rsid w:val="00AA031D"/>
    <w:rsid w:val="00AA0F93"/>
    <w:rsid w:val="00AA197E"/>
    <w:rsid w:val="00AA2959"/>
    <w:rsid w:val="00AA2EC9"/>
    <w:rsid w:val="00AA2F65"/>
    <w:rsid w:val="00AA3597"/>
    <w:rsid w:val="00AA4279"/>
    <w:rsid w:val="00AA483C"/>
    <w:rsid w:val="00AA4DDB"/>
    <w:rsid w:val="00AA512E"/>
    <w:rsid w:val="00AA578D"/>
    <w:rsid w:val="00AA5802"/>
    <w:rsid w:val="00AA6095"/>
    <w:rsid w:val="00AA624F"/>
    <w:rsid w:val="00AA633E"/>
    <w:rsid w:val="00AA6B29"/>
    <w:rsid w:val="00AA7E24"/>
    <w:rsid w:val="00AB0327"/>
    <w:rsid w:val="00AB191F"/>
    <w:rsid w:val="00AB29C0"/>
    <w:rsid w:val="00AB2BD2"/>
    <w:rsid w:val="00AB2F5C"/>
    <w:rsid w:val="00AB3D35"/>
    <w:rsid w:val="00AB4A88"/>
    <w:rsid w:val="00AB5794"/>
    <w:rsid w:val="00AB5B5F"/>
    <w:rsid w:val="00AB6677"/>
    <w:rsid w:val="00AC0D85"/>
    <w:rsid w:val="00AC1BB8"/>
    <w:rsid w:val="00AC25E2"/>
    <w:rsid w:val="00AC44CE"/>
    <w:rsid w:val="00AC4F0D"/>
    <w:rsid w:val="00AC4FA2"/>
    <w:rsid w:val="00AC54FA"/>
    <w:rsid w:val="00AC6917"/>
    <w:rsid w:val="00AC6973"/>
    <w:rsid w:val="00AC741F"/>
    <w:rsid w:val="00AC7612"/>
    <w:rsid w:val="00AD07E6"/>
    <w:rsid w:val="00AD0ABB"/>
    <w:rsid w:val="00AD0E49"/>
    <w:rsid w:val="00AD2BD8"/>
    <w:rsid w:val="00AD3082"/>
    <w:rsid w:val="00AD45F0"/>
    <w:rsid w:val="00AD4AC4"/>
    <w:rsid w:val="00AD4AE7"/>
    <w:rsid w:val="00AD6053"/>
    <w:rsid w:val="00AD60EE"/>
    <w:rsid w:val="00AD64A0"/>
    <w:rsid w:val="00AD6B00"/>
    <w:rsid w:val="00AD71D9"/>
    <w:rsid w:val="00AE16B9"/>
    <w:rsid w:val="00AE22CA"/>
    <w:rsid w:val="00AE23BE"/>
    <w:rsid w:val="00AE38E8"/>
    <w:rsid w:val="00AE3A57"/>
    <w:rsid w:val="00AE45CF"/>
    <w:rsid w:val="00AE493B"/>
    <w:rsid w:val="00AE759D"/>
    <w:rsid w:val="00AE7DBB"/>
    <w:rsid w:val="00AF144E"/>
    <w:rsid w:val="00AF4361"/>
    <w:rsid w:val="00AF4B98"/>
    <w:rsid w:val="00AF5396"/>
    <w:rsid w:val="00AF68A7"/>
    <w:rsid w:val="00AF76F1"/>
    <w:rsid w:val="00B00CEC"/>
    <w:rsid w:val="00B01754"/>
    <w:rsid w:val="00B01801"/>
    <w:rsid w:val="00B02122"/>
    <w:rsid w:val="00B02D7F"/>
    <w:rsid w:val="00B03382"/>
    <w:rsid w:val="00B03BA9"/>
    <w:rsid w:val="00B04269"/>
    <w:rsid w:val="00B0431C"/>
    <w:rsid w:val="00B0474C"/>
    <w:rsid w:val="00B04ADB"/>
    <w:rsid w:val="00B07256"/>
    <w:rsid w:val="00B072A0"/>
    <w:rsid w:val="00B07CB8"/>
    <w:rsid w:val="00B07CDB"/>
    <w:rsid w:val="00B1057B"/>
    <w:rsid w:val="00B11012"/>
    <w:rsid w:val="00B12018"/>
    <w:rsid w:val="00B12182"/>
    <w:rsid w:val="00B1309B"/>
    <w:rsid w:val="00B141A4"/>
    <w:rsid w:val="00B14763"/>
    <w:rsid w:val="00B15045"/>
    <w:rsid w:val="00B15586"/>
    <w:rsid w:val="00B17FC4"/>
    <w:rsid w:val="00B2010D"/>
    <w:rsid w:val="00B207C4"/>
    <w:rsid w:val="00B20CD6"/>
    <w:rsid w:val="00B214C0"/>
    <w:rsid w:val="00B218A6"/>
    <w:rsid w:val="00B22212"/>
    <w:rsid w:val="00B22BCF"/>
    <w:rsid w:val="00B23163"/>
    <w:rsid w:val="00B23948"/>
    <w:rsid w:val="00B23D78"/>
    <w:rsid w:val="00B23E65"/>
    <w:rsid w:val="00B24421"/>
    <w:rsid w:val="00B249E9"/>
    <w:rsid w:val="00B24A0D"/>
    <w:rsid w:val="00B25D32"/>
    <w:rsid w:val="00B262DE"/>
    <w:rsid w:val="00B2631D"/>
    <w:rsid w:val="00B26947"/>
    <w:rsid w:val="00B26A9F"/>
    <w:rsid w:val="00B26B00"/>
    <w:rsid w:val="00B300C0"/>
    <w:rsid w:val="00B30696"/>
    <w:rsid w:val="00B317A1"/>
    <w:rsid w:val="00B321A9"/>
    <w:rsid w:val="00B33E8C"/>
    <w:rsid w:val="00B345B1"/>
    <w:rsid w:val="00B35E6C"/>
    <w:rsid w:val="00B36772"/>
    <w:rsid w:val="00B40A6B"/>
    <w:rsid w:val="00B40EF1"/>
    <w:rsid w:val="00B4113B"/>
    <w:rsid w:val="00B421A3"/>
    <w:rsid w:val="00B42A28"/>
    <w:rsid w:val="00B42B29"/>
    <w:rsid w:val="00B4327E"/>
    <w:rsid w:val="00B43366"/>
    <w:rsid w:val="00B4336F"/>
    <w:rsid w:val="00B436C0"/>
    <w:rsid w:val="00B43787"/>
    <w:rsid w:val="00B44716"/>
    <w:rsid w:val="00B448DE"/>
    <w:rsid w:val="00B44B0D"/>
    <w:rsid w:val="00B45354"/>
    <w:rsid w:val="00B456DA"/>
    <w:rsid w:val="00B47555"/>
    <w:rsid w:val="00B50237"/>
    <w:rsid w:val="00B50307"/>
    <w:rsid w:val="00B50796"/>
    <w:rsid w:val="00B50AEF"/>
    <w:rsid w:val="00B51E99"/>
    <w:rsid w:val="00B52217"/>
    <w:rsid w:val="00B5292C"/>
    <w:rsid w:val="00B529D6"/>
    <w:rsid w:val="00B52B9F"/>
    <w:rsid w:val="00B52DFF"/>
    <w:rsid w:val="00B532B2"/>
    <w:rsid w:val="00B53B1E"/>
    <w:rsid w:val="00B53D77"/>
    <w:rsid w:val="00B54066"/>
    <w:rsid w:val="00B55CE5"/>
    <w:rsid w:val="00B577A9"/>
    <w:rsid w:val="00B57CD8"/>
    <w:rsid w:val="00B60640"/>
    <w:rsid w:val="00B60C52"/>
    <w:rsid w:val="00B6140D"/>
    <w:rsid w:val="00B6154C"/>
    <w:rsid w:val="00B61793"/>
    <w:rsid w:val="00B61CDE"/>
    <w:rsid w:val="00B62BBB"/>
    <w:rsid w:val="00B62BD2"/>
    <w:rsid w:val="00B63CDF"/>
    <w:rsid w:val="00B64E70"/>
    <w:rsid w:val="00B6503F"/>
    <w:rsid w:val="00B655AF"/>
    <w:rsid w:val="00B6569F"/>
    <w:rsid w:val="00B66B8F"/>
    <w:rsid w:val="00B67414"/>
    <w:rsid w:val="00B701C1"/>
    <w:rsid w:val="00B70F40"/>
    <w:rsid w:val="00B71EA5"/>
    <w:rsid w:val="00B725D5"/>
    <w:rsid w:val="00B742B3"/>
    <w:rsid w:val="00B745C1"/>
    <w:rsid w:val="00B76DDA"/>
    <w:rsid w:val="00B772BD"/>
    <w:rsid w:val="00B77CFA"/>
    <w:rsid w:val="00B8027B"/>
    <w:rsid w:val="00B81B19"/>
    <w:rsid w:val="00B822A5"/>
    <w:rsid w:val="00B8246A"/>
    <w:rsid w:val="00B831DC"/>
    <w:rsid w:val="00B83281"/>
    <w:rsid w:val="00B834FD"/>
    <w:rsid w:val="00B83CBD"/>
    <w:rsid w:val="00B8411C"/>
    <w:rsid w:val="00B842C2"/>
    <w:rsid w:val="00B85359"/>
    <w:rsid w:val="00B8555B"/>
    <w:rsid w:val="00B86575"/>
    <w:rsid w:val="00B86B82"/>
    <w:rsid w:val="00B906D5"/>
    <w:rsid w:val="00B92195"/>
    <w:rsid w:val="00B9248E"/>
    <w:rsid w:val="00B92A09"/>
    <w:rsid w:val="00B93156"/>
    <w:rsid w:val="00B935D8"/>
    <w:rsid w:val="00B9393E"/>
    <w:rsid w:val="00B93E3F"/>
    <w:rsid w:val="00B963BC"/>
    <w:rsid w:val="00B969B5"/>
    <w:rsid w:val="00B96C4B"/>
    <w:rsid w:val="00B96CF3"/>
    <w:rsid w:val="00BA09D5"/>
    <w:rsid w:val="00BA1109"/>
    <w:rsid w:val="00BA1B14"/>
    <w:rsid w:val="00BA2896"/>
    <w:rsid w:val="00BA2A93"/>
    <w:rsid w:val="00BA3F9D"/>
    <w:rsid w:val="00BA47D5"/>
    <w:rsid w:val="00BA6256"/>
    <w:rsid w:val="00BA6293"/>
    <w:rsid w:val="00BA6535"/>
    <w:rsid w:val="00BA6D99"/>
    <w:rsid w:val="00BA6ED7"/>
    <w:rsid w:val="00BB186C"/>
    <w:rsid w:val="00BB1E43"/>
    <w:rsid w:val="00BB2374"/>
    <w:rsid w:val="00BB2D33"/>
    <w:rsid w:val="00BB348B"/>
    <w:rsid w:val="00BB358F"/>
    <w:rsid w:val="00BB3FA9"/>
    <w:rsid w:val="00BB4D76"/>
    <w:rsid w:val="00BB5950"/>
    <w:rsid w:val="00BB6E0B"/>
    <w:rsid w:val="00BB73AF"/>
    <w:rsid w:val="00BB7E35"/>
    <w:rsid w:val="00BC1EC6"/>
    <w:rsid w:val="00BC2928"/>
    <w:rsid w:val="00BC5C56"/>
    <w:rsid w:val="00BC6149"/>
    <w:rsid w:val="00BC74A1"/>
    <w:rsid w:val="00BC75E7"/>
    <w:rsid w:val="00BD02B2"/>
    <w:rsid w:val="00BD0621"/>
    <w:rsid w:val="00BD09EA"/>
    <w:rsid w:val="00BD1977"/>
    <w:rsid w:val="00BD2336"/>
    <w:rsid w:val="00BD2456"/>
    <w:rsid w:val="00BD2587"/>
    <w:rsid w:val="00BD2EFD"/>
    <w:rsid w:val="00BD3B3D"/>
    <w:rsid w:val="00BD3C2D"/>
    <w:rsid w:val="00BD411A"/>
    <w:rsid w:val="00BD58DA"/>
    <w:rsid w:val="00BD5A2E"/>
    <w:rsid w:val="00BD61C9"/>
    <w:rsid w:val="00BD6CBA"/>
    <w:rsid w:val="00BE0365"/>
    <w:rsid w:val="00BE0D24"/>
    <w:rsid w:val="00BE1F52"/>
    <w:rsid w:val="00BE27C1"/>
    <w:rsid w:val="00BE27D8"/>
    <w:rsid w:val="00BE2997"/>
    <w:rsid w:val="00BE3156"/>
    <w:rsid w:val="00BE33BA"/>
    <w:rsid w:val="00BE33CE"/>
    <w:rsid w:val="00BE4412"/>
    <w:rsid w:val="00BE6F4D"/>
    <w:rsid w:val="00BE7C2B"/>
    <w:rsid w:val="00BF0126"/>
    <w:rsid w:val="00BF0181"/>
    <w:rsid w:val="00BF08E7"/>
    <w:rsid w:val="00BF0DFD"/>
    <w:rsid w:val="00BF35AF"/>
    <w:rsid w:val="00BF3E83"/>
    <w:rsid w:val="00BF47D0"/>
    <w:rsid w:val="00BF4902"/>
    <w:rsid w:val="00BF4C08"/>
    <w:rsid w:val="00BF6923"/>
    <w:rsid w:val="00BF6961"/>
    <w:rsid w:val="00BF6A60"/>
    <w:rsid w:val="00BF70B0"/>
    <w:rsid w:val="00BF786C"/>
    <w:rsid w:val="00C00372"/>
    <w:rsid w:val="00C01612"/>
    <w:rsid w:val="00C01C0C"/>
    <w:rsid w:val="00C021F6"/>
    <w:rsid w:val="00C02801"/>
    <w:rsid w:val="00C04787"/>
    <w:rsid w:val="00C104E0"/>
    <w:rsid w:val="00C117F4"/>
    <w:rsid w:val="00C1182D"/>
    <w:rsid w:val="00C11BC4"/>
    <w:rsid w:val="00C11FA1"/>
    <w:rsid w:val="00C126C1"/>
    <w:rsid w:val="00C17E4D"/>
    <w:rsid w:val="00C17FAB"/>
    <w:rsid w:val="00C20D30"/>
    <w:rsid w:val="00C22271"/>
    <w:rsid w:val="00C22D34"/>
    <w:rsid w:val="00C22FD9"/>
    <w:rsid w:val="00C2309D"/>
    <w:rsid w:val="00C24EA4"/>
    <w:rsid w:val="00C250D0"/>
    <w:rsid w:val="00C2718A"/>
    <w:rsid w:val="00C31179"/>
    <w:rsid w:val="00C3143B"/>
    <w:rsid w:val="00C33508"/>
    <w:rsid w:val="00C33E38"/>
    <w:rsid w:val="00C34326"/>
    <w:rsid w:val="00C34828"/>
    <w:rsid w:val="00C35D9E"/>
    <w:rsid w:val="00C36D0E"/>
    <w:rsid w:val="00C371BC"/>
    <w:rsid w:val="00C37C8C"/>
    <w:rsid w:val="00C37F92"/>
    <w:rsid w:val="00C410CF"/>
    <w:rsid w:val="00C4116F"/>
    <w:rsid w:val="00C41456"/>
    <w:rsid w:val="00C41CA2"/>
    <w:rsid w:val="00C424EE"/>
    <w:rsid w:val="00C429DD"/>
    <w:rsid w:val="00C4303B"/>
    <w:rsid w:val="00C43BF7"/>
    <w:rsid w:val="00C44799"/>
    <w:rsid w:val="00C45A06"/>
    <w:rsid w:val="00C45E1F"/>
    <w:rsid w:val="00C463B8"/>
    <w:rsid w:val="00C47C16"/>
    <w:rsid w:val="00C50E7F"/>
    <w:rsid w:val="00C5104F"/>
    <w:rsid w:val="00C512D2"/>
    <w:rsid w:val="00C51429"/>
    <w:rsid w:val="00C51E29"/>
    <w:rsid w:val="00C543F7"/>
    <w:rsid w:val="00C55905"/>
    <w:rsid w:val="00C566C3"/>
    <w:rsid w:val="00C5695C"/>
    <w:rsid w:val="00C56F6C"/>
    <w:rsid w:val="00C57314"/>
    <w:rsid w:val="00C57A18"/>
    <w:rsid w:val="00C608C8"/>
    <w:rsid w:val="00C6091E"/>
    <w:rsid w:val="00C6122B"/>
    <w:rsid w:val="00C63E58"/>
    <w:rsid w:val="00C65176"/>
    <w:rsid w:val="00C65205"/>
    <w:rsid w:val="00C6549C"/>
    <w:rsid w:val="00C66EC4"/>
    <w:rsid w:val="00C66FB2"/>
    <w:rsid w:val="00C67C99"/>
    <w:rsid w:val="00C70B89"/>
    <w:rsid w:val="00C713A9"/>
    <w:rsid w:val="00C717E3"/>
    <w:rsid w:val="00C71E77"/>
    <w:rsid w:val="00C72A50"/>
    <w:rsid w:val="00C72D77"/>
    <w:rsid w:val="00C73987"/>
    <w:rsid w:val="00C743E0"/>
    <w:rsid w:val="00C7446D"/>
    <w:rsid w:val="00C764BE"/>
    <w:rsid w:val="00C764E5"/>
    <w:rsid w:val="00C76D71"/>
    <w:rsid w:val="00C77DD3"/>
    <w:rsid w:val="00C8278E"/>
    <w:rsid w:val="00C827CD"/>
    <w:rsid w:val="00C83D1A"/>
    <w:rsid w:val="00C84045"/>
    <w:rsid w:val="00C84FA2"/>
    <w:rsid w:val="00C85606"/>
    <w:rsid w:val="00C85BF2"/>
    <w:rsid w:val="00C85E3C"/>
    <w:rsid w:val="00C87032"/>
    <w:rsid w:val="00C87263"/>
    <w:rsid w:val="00C87D30"/>
    <w:rsid w:val="00C908F9"/>
    <w:rsid w:val="00C914F1"/>
    <w:rsid w:val="00C92065"/>
    <w:rsid w:val="00C923C6"/>
    <w:rsid w:val="00C92899"/>
    <w:rsid w:val="00C938E1"/>
    <w:rsid w:val="00C93B8B"/>
    <w:rsid w:val="00C951CC"/>
    <w:rsid w:val="00C95499"/>
    <w:rsid w:val="00C96DC4"/>
    <w:rsid w:val="00CA0142"/>
    <w:rsid w:val="00CA09EF"/>
    <w:rsid w:val="00CA16D9"/>
    <w:rsid w:val="00CA3B83"/>
    <w:rsid w:val="00CA47A9"/>
    <w:rsid w:val="00CA4C5B"/>
    <w:rsid w:val="00CA6BA7"/>
    <w:rsid w:val="00CA7498"/>
    <w:rsid w:val="00CA7B40"/>
    <w:rsid w:val="00CB0120"/>
    <w:rsid w:val="00CB1ED7"/>
    <w:rsid w:val="00CB2166"/>
    <w:rsid w:val="00CB270A"/>
    <w:rsid w:val="00CB340B"/>
    <w:rsid w:val="00CB621B"/>
    <w:rsid w:val="00CB67EF"/>
    <w:rsid w:val="00CB7107"/>
    <w:rsid w:val="00CB74F9"/>
    <w:rsid w:val="00CB7A82"/>
    <w:rsid w:val="00CB7B30"/>
    <w:rsid w:val="00CC185A"/>
    <w:rsid w:val="00CC1F98"/>
    <w:rsid w:val="00CC28C4"/>
    <w:rsid w:val="00CC36AC"/>
    <w:rsid w:val="00CC3767"/>
    <w:rsid w:val="00CC4C2D"/>
    <w:rsid w:val="00CC4C62"/>
    <w:rsid w:val="00CC69D1"/>
    <w:rsid w:val="00CC7686"/>
    <w:rsid w:val="00CC788E"/>
    <w:rsid w:val="00CD0946"/>
    <w:rsid w:val="00CD1CDC"/>
    <w:rsid w:val="00CD2CC9"/>
    <w:rsid w:val="00CD3351"/>
    <w:rsid w:val="00CD3B02"/>
    <w:rsid w:val="00CD3D96"/>
    <w:rsid w:val="00CD3E8C"/>
    <w:rsid w:val="00CD4F77"/>
    <w:rsid w:val="00CD53A2"/>
    <w:rsid w:val="00CD540C"/>
    <w:rsid w:val="00CD5AB5"/>
    <w:rsid w:val="00CD628C"/>
    <w:rsid w:val="00CD6B72"/>
    <w:rsid w:val="00CD6EB7"/>
    <w:rsid w:val="00CE01BD"/>
    <w:rsid w:val="00CE04B4"/>
    <w:rsid w:val="00CE071C"/>
    <w:rsid w:val="00CE0A35"/>
    <w:rsid w:val="00CE1E9B"/>
    <w:rsid w:val="00CE26B4"/>
    <w:rsid w:val="00CE26CD"/>
    <w:rsid w:val="00CE43C6"/>
    <w:rsid w:val="00CE4F10"/>
    <w:rsid w:val="00CE549B"/>
    <w:rsid w:val="00CE59AF"/>
    <w:rsid w:val="00CE5F0D"/>
    <w:rsid w:val="00CE612F"/>
    <w:rsid w:val="00CE6AED"/>
    <w:rsid w:val="00CE73A4"/>
    <w:rsid w:val="00CE7C40"/>
    <w:rsid w:val="00CE7E91"/>
    <w:rsid w:val="00CF1021"/>
    <w:rsid w:val="00CF121B"/>
    <w:rsid w:val="00CF179E"/>
    <w:rsid w:val="00CF1B4A"/>
    <w:rsid w:val="00CF3A92"/>
    <w:rsid w:val="00CF3D50"/>
    <w:rsid w:val="00CF5E13"/>
    <w:rsid w:val="00CF66FB"/>
    <w:rsid w:val="00CF72AE"/>
    <w:rsid w:val="00CF7D4D"/>
    <w:rsid w:val="00D01E63"/>
    <w:rsid w:val="00D0282A"/>
    <w:rsid w:val="00D0395B"/>
    <w:rsid w:val="00D04FF2"/>
    <w:rsid w:val="00D0539C"/>
    <w:rsid w:val="00D06113"/>
    <w:rsid w:val="00D06949"/>
    <w:rsid w:val="00D12003"/>
    <w:rsid w:val="00D122EA"/>
    <w:rsid w:val="00D13354"/>
    <w:rsid w:val="00D154C4"/>
    <w:rsid w:val="00D174F9"/>
    <w:rsid w:val="00D17F46"/>
    <w:rsid w:val="00D2023E"/>
    <w:rsid w:val="00D2068C"/>
    <w:rsid w:val="00D20B87"/>
    <w:rsid w:val="00D20F82"/>
    <w:rsid w:val="00D21234"/>
    <w:rsid w:val="00D21A73"/>
    <w:rsid w:val="00D225EE"/>
    <w:rsid w:val="00D23EAE"/>
    <w:rsid w:val="00D25687"/>
    <w:rsid w:val="00D256D6"/>
    <w:rsid w:val="00D2570C"/>
    <w:rsid w:val="00D27704"/>
    <w:rsid w:val="00D27C1B"/>
    <w:rsid w:val="00D3166E"/>
    <w:rsid w:val="00D323CF"/>
    <w:rsid w:val="00D32BBB"/>
    <w:rsid w:val="00D33ADB"/>
    <w:rsid w:val="00D349AA"/>
    <w:rsid w:val="00D370B6"/>
    <w:rsid w:val="00D37E2A"/>
    <w:rsid w:val="00D37FE0"/>
    <w:rsid w:val="00D4087A"/>
    <w:rsid w:val="00D41628"/>
    <w:rsid w:val="00D41CA0"/>
    <w:rsid w:val="00D41CB4"/>
    <w:rsid w:val="00D422BA"/>
    <w:rsid w:val="00D42C7D"/>
    <w:rsid w:val="00D42FAA"/>
    <w:rsid w:val="00D42FE3"/>
    <w:rsid w:val="00D43DAC"/>
    <w:rsid w:val="00D44251"/>
    <w:rsid w:val="00D44D85"/>
    <w:rsid w:val="00D44DA9"/>
    <w:rsid w:val="00D45C80"/>
    <w:rsid w:val="00D4665C"/>
    <w:rsid w:val="00D46759"/>
    <w:rsid w:val="00D467A6"/>
    <w:rsid w:val="00D46FCB"/>
    <w:rsid w:val="00D47623"/>
    <w:rsid w:val="00D5447E"/>
    <w:rsid w:val="00D55792"/>
    <w:rsid w:val="00D55C64"/>
    <w:rsid w:val="00D560BC"/>
    <w:rsid w:val="00D56557"/>
    <w:rsid w:val="00D574E9"/>
    <w:rsid w:val="00D57C72"/>
    <w:rsid w:val="00D600C3"/>
    <w:rsid w:val="00D6098B"/>
    <w:rsid w:val="00D614F5"/>
    <w:rsid w:val="00D621D1"/>
    <w:rsid w:val="00D6239E"/>
    <w:rsid w:val="00D64352"/>
    <w:rsid w:val="00D65165"/>
    <w:rsid w:val="00D659E9"/>
    <w:rsid w:val="00D65F5F"/>
    <w:rsid w:val="00D661A7"/>
    <w:rsid w:val="00D666D7"/>
    <w:rsid w:val="00D66C48"/>
    <w:rsid w:val="00D66DDB"/>
    <w:rsid w:val="00D7059B"/>
    <w:rsid w:val="00D70847"/>
    <w:rsid w:val="00D71778"/>
    <w:rsid w:val="00D719E9"/>
    <w:rsid w:val="00D71B36"/>
    <w:rsid w:val="00D72A59"/>
    <w:rsid w:val="00D72AF9"/>
    <w:rsid w:val="00D73591"/>
    <w:rsid w:val="00D737DB"/>
    <w:rsid w:val="00D73BCC"/>
    <w:rsid w:val="00D7525D"/>
    <w:rsid w:val="00D75D14"/>
    <w:rsid w:val="00D75E75"/>
    <w:rsid w:val="00D76533"/>
    <w:rsid w:val="00D77BCD"/>
    <w:rsid w:val="00D81942"/>
    <w:rsid w:val="00D81B63"/>
    <w:rsid w:val="00D830CB"/>
    <w:rsid w:val="00D836EC"/>
    <w:rsid w:val="00D83E54"/>
    <w:rsid w:val="00D84823"/>
    <w:rsid w:val="00D87D0B"/>
    <w:rsid w:val="00D87EBD"/>
    <w:rsid w:val="00D91CC4"/>
    <w:rsid w:val="00D9338D"/>
    <w:rsid w:val="00D9455C"/>
    <w:rsid w:val="00D96461"/>
    <w:rsid w:val="00D966AE"/>
    <w:rsid w:val="00D97164"/>
    <w:rsid w:val="00D97287"/>
    <w:rsid w:val="00DA124F"/>
    <w:rsid w:val="00DA1CBF"/>
    <w:rsid w:val="00DA1EF8"/>
    <w:rsid w:val="00DA2073"/>
    <w:rsid w:val="00DA23B9"/>
    <w:rsid w:val="00DA28AE"/>
    <w:rsid w:val="00DA32ED"/>
    <w:rsid w:val="00DA58A1"/>
    <w:rsid w:val="00DA6492"/>
    <w:rsid w:val="00DA6FAA"/>
    <w:rsid w:val="00DA71EE"/>
    <w:rsid w:val="00DA7730"/>
    <w:rsid w:val="00DB08F4"/>
    <w:rsid w:val="00DB09E7"/>
    <w:rsid w:val="00DB1868"/>
    <w:rsid w:val="00DB18CA"/>
    <w:rsid w:val="00DB4678"/>
    <w:rsid w:val="00DB5294"/>
    <w:rsid w:val="00DB53E7"/>
    <w:rsid w:val="00DB5A8E"/>
    <w:rsid w:val="00DB61F2"/>
    <w:rsid w:val="00DB62C8"/>
    <w:rsid w:val="00DB6668"/>
    <w:rsid w:val="00DC1818"/>
    <w:rsid w:val="00DC222B"/>
    <w:rsid w:val="00DC2547"/>
    <w:rsid w:val="00DC2923"/>
    <w:rsid w:val="00DC3DBA"/>
    <w:rsid w:val="00DC4498"/>
    <w:rsid w:val="00DC4650"/>
    <w:rsid w:val="00DC4D11"/>
    <w:rsid w:val="00DC6156"/>
    <w:rsid w:val="00DC69D8"/>
    <w:rsid w:val="00DC6A24"/>
    <w:rsid w:val="00DC74CE"/>
    <w:rsid w:val="00DC7646"/>
    <w:rsid w:val="00DD0132"/>
    <w:rsid w:val="00DD19F2"/>
    <w:rsid w:val="00DD1A54"/>
    <w:rsid w:val="00DD31B6"/>
    <w:rsid w:val="00DD335C"/>
    <w:rsid w:val="00DD3C20"/>
    <w:rsid w:val="00DD514A"/>
    <w:rsid w:val="00DD5AFC"/>
    <w:rsid w:val="00DD63E7"/>
    <w:rsid w:val="00DD6568"/>
    <w:rsid w:val="00DD6C45"/>
    <w:rsid w:val="00DE0901"/>
    <w:rsid w:val="00DE0B83"/>
    <w:rsid w:val="00DE2C2E"/>
    <w:rsid w:val="00DE2FE3"/>
    <w:rsid w:val="00DE3893"/>
    <w:rsid w:val="00DE5A29"/>
    <w:rsid w:val="00DE62A5"/>
    <w:rsid w:val="00DE639F"/>
    <w:rsid w:val="00DE6F56"/>
    <w:rsid w:val="00DE7139"/>
    <w:rsid w:val="00DF0568"/>
    <w:rsid w:val="00DF2091"/>
    <w:rsid w:val="00DF2411"/>
    <w:rsid w:val="00DF3D5D"/>
    <w:rsid w:val="00DF4C5B"/>
    <w:rsid w:val="00DF666C"/>
    <w:rsid w:val="00DF66C1"/>
    <w:rsid w:val="00DF750C"/>
    <w:rsid w:val="00DF785C"/>
    <w:rsid w:val="00E00E31"/>
    <w:rsid w:val="00E00F7D"/>
    <w:rsid w:val="00E01EB1"/>
    <w:rsid w:val="00E02C88"/>
    <w:rsid w:val="00E03E9C"/>
    <w:rsid w:val="00E04190"/>
    <w:rsid w:val="00E06ACB"/>
    <w:rsid w:val="00E07212"/>
    <w:rsid w:val="00E07726"/>
    <w:rsid w:val="00E10781"/>
    <w:rsid w:val="00E1080B"/>
    <w:rsid w:val="00E10997"/>
    <w:rsid w:val="00E10AAE"/>
    <w:rsid w:val="00E113F1"/>
    <w:rsid w:val="00E11A19"/>
    <w:rsid w:val="00E11B38"/>
    <w:rsid w:val="00E1300D"/>
    <w:rsid w:val="00E146D0"/>
    <w:rsid w:val="00E1526E"/>
    <w:rsid w:val="00E167DC"/>
    <w:rsid w:val="00E16DD4"/>
    <w:rsid w:val="00E17309"/>
    <w:rsid w:val="00E175AE"/>
    <w:rsid w:val="00E1792B"/>
    <w:rsid w:val="00E20634"/>
    <w:rsid w:val="00E20DFD"/>
    <w:rsid w:val="00E218B7"/>
    <w:rsid w:val="00E21D4E"/>
    <w:rsid w:val="00E23083"/>
    <w:rsid w:val="00E25564"/>
    <w:rsid w:val="00E2574B"/>
    <w:rsid w:val="00E31F4E"/>
    <w:rsid w:val="00E32B58"/>
    <w:rsid w:val="00E32D60"/>
    <w:rsid w:val="00E3347F"/>
    <w:rsid w:val="00E33551"/>
    <w:rsid w:val="00E3468A"/>
    <w:rsid w:val="00E35516"/>
    <w:rsid w:val="00E35D3A"/>
    <w:rsid w:val="00E403EE"/>
    <w:rsid w:val="00E413D2"/>
    <w:rsid w:val="00E4219F"/>
    <w:rsid w:val="00E4247F"/>
    <w:rsid w:val="00E44329"/>
    <w:rsid w:val="00E443EF"/>
    <w:rsid w:val="00E44DD7"/>
    <w:rsid w:val="00E450DE"/>
    <w:rsid w:val="00E4608A"/>
    <w:rsid w:val="00E47153"/>
    <w:rsid w:val="00E47411"/>
    <w:rsid w:val="00E50233"/>
    <w:rsid w:val="00E506FE"/>
    <w:rsid w:val="00E50C9A"/>
    <w:rsid w:val="00E50D21"/>
    <w:rsid w:val="00E5193E"/>
    <w:rsid w:val="00E51E02"/>
    <w:rsid w:val="00E52763"/>
    <w:rsid w:val="00E52A51"/>
    <w:rsid w:val="00E537B7"/>
    <w:rsid w:val="00E5537A"/>
    <w:rsid w:val="00E55A2A"/>
    <w:rsid w:val="00E576C9"/>
    <w:rsid w:val="00E57888"/>
    <w:rsid w:val="00E61B58"/>
    <w:rsid w:val="00E64CF3"/>
    <w:rsid w:val="00E65962"/>
    <w:rsid w:val="00E659AA"/>
    <w:rsid w:val="00E6649D"/>
    <w:rsid w:val="00E66D0E"/>
    <w:rsid w:val="00E66FB2"/>
    <w:rsid w:val="00E67050"/>
    <w:rsid w:val="00E67597"/>
    <w:rsid w:val="00E705FA"/>
    <w:rsid w:val="00E72331"/>
    <w:rsid w:val="00E73466"/>
    <w:rsid w:val="00E73512"/>
    <w:rsid w:val="00E7354C"/>
    <w:rsid w:val="00E739D9"/>
    <w:rsid w:val="00E74C45"/>
    <w:rsid w:val="00E75113"/>
    <w:rsid w:val="00E7572B"/>
    <w:rsid w:val="00E76047"/>
    <w:rsid w:val="00E76967"/>
    <w:rsid w:val="00E76C17"/>
    <w:rsid w:val="00E77D23"/>
    <w:rsid w:val="00E80047"/>
    <w:rsid w:val="00E808EF"/>
    <w:rsid w:val="00E815C4"/>
    <w:rsid w:val="00E827CF"/>
    <w:rsid w:val="00E832D8"/>
    <w:rsid w:val="00E83FD4"/>
    <w:rsid w:val="00E853D7"/>
    <w:rsid w:val="00E86C47"/>
    <w:rsid w:val="00E86F86"/>
    <w:rsid w:val="00E8701E"/>
    <w:rsid w:val="00E87279"/>
    <w:rsid w:val="00E90B7C"/>
    <w:rsid w:val="00E9170A"/>
    <w:rsid w:val="00E920F9"/>
    <w:rsid w:val="00E92BDC"/>
    <w:rsid w:val="00E92C20"/>
    <w:rsid w:val="00E930FA"/>
    <w:rsid w:val="00E94746"/>
    <w:rsid w:val="00E950E5"/>
    <w:rsid w:val="00E95816"/>
    <w:rsid w:val="00E968B4"/>
    <w:rsid w:val="00EA02D0"/>
    <w:rsid w:val="00EA03DD"/>
    <w:rsid w:val="00EA085B"/>
    <w:rsid w:val="00EA0ED7"/>
    <w:rsid w:val="00EA2F98"/>
    <w:rsid w:val="00EA302D"/>
    <w:rsid w:val="00EA37C1"/>
    <w:rsid w:val="00EA40DD"/>
    <w:rsid w:val="00EA422F"/>
    <w:rsid w:val="00EA455C"/>
    <w:rsid w:val="00EA48B6"/>
    <w:rsid w:val="00EA77A1"/>
    <w:rsid w:val="00EA7A6B"/>
    <w:rsid w:val="00EA7EB6"/>
    <w:rsid w:val="00EB260D"/>
    <w:rsid w:val="00EB2780"/>
    <w:rsid w:val="00EB386B"/>
    <w:rsid w:val="00EB39D1"/>
    <w:rsid w:val="00EB3B8A"/>
    <w:rsid w:val="00EB44BC"/>
    <w:rsid w:val="00EB56DA"/>
    <w:rsid w:val="00EB5FD4"/>
    <w:rsid w:val="00EB667A"/>
    <w:rsid w:val="00EB7533"/>
    <w:rsid w:val="00EB79E1"/>
    <w:rsid w:val="00EC1368"/>
    <w:rsid w:val="00EC4E2C"/>
    <w:rsid w:val="00EC531A"/>
    <w:rsid w:val="00EC5A02"/>
    <w:rsid w:val="00EC66BD"/>
    <w:rsid w:val="00EC6F2E"/>
    <w:rsid w:val="00EC790B"/>
    <w:rsid w:val="00ED0E6A"/>
    <w:rsid w:val="00ED16D0"/>
    <w:rsid w:val="00ED1B1E"/>
    <w:rsid w:val="00ED36CE"/>
    <w:rsid w:val="00ED4535"/>
    <w:rsid w:val="00ED45DA"/>
    <w:rsid w:val="00ED5B31"/>
    <w:rsid w:val="00ED64FA"/>
    <w:rsid w:val="00ED6D49"/>
    <w:rsid w:val="00ED7973"/>
    <w:rsid w:val="00ED7E01"/>
    <w:rsid w:val="00EE0ECB"/>
    <w:rsid w:val="00EE10FF"/>
    <w:rsid w:val="00EE1298"/>
    <w:rsid w:val="00EE3B49"/>
    <w:rsid w:val="00EE3D17"/>
    <w:rsid w:val="00EE45C6"/>
    <w:rsid w:val="00EE4C6A"/>
    <w:rsid w:val="00EE6744"/>
    <w:rsid w:val="00EF06B9"/>
    <w:rsid w:val="00EF0C78"/>
    <w:rsid w:val="00EF0E74"/>
    <w:rsid w:val="00EF1E51"/>
    <w:rsid w:val="00EF23C9"/>
    <w:rsid w:val="00EF25FE"/>
    <w:rsid w:val="00EF3417"/>
    <w:rsid w:val="00EF4A45"/>
    <w:rsid w:val="00EF572C"/>
    <w:rsid w:val="00EF72F1"/>
    <w:rsid w:val="00EF7515"/>
    <w:rsid w:val="00EF7671"/>
    <w:rsid w:val="00EF7AA0"/>
    <w:rsid w:val="00F003E6"/>
    <w:rsid w:val="00F005B9"/>
    <w:rsid w:val="00F00E67"/>
    <w:rsid w:val="00F01279"/>
    <w:rsid w:val="00F01ED1"/>
    <w:rsid w:val="00F024C5"/>
    <w:rsid w:val="00F02C9C"/>
    <w:rsid w:val="00F02D10"/>
    <w:rsid w:val="00F0305A"/>
    <w:rsid w:val="00F0365E"/>
    <w:rsid w:val="00F03CB1"/>
    <w:rsid w:val="00F04E29"/>
    <w:rsid w:val="00F053B0"/>
    <w:rsid w:val="00F05B09"/>
    <w:rsid w:val="00F06AC5"/>
    <w:rsid w:val="00F0762C"/>
    <w:rsid w:val="00F1075C"/>
    <w:rsid w:val="00F112CC"/>
    <w:rsid w:val="00F11EFF"/>
    <w:rsid w:val="00F12ADA"/>
    <w:rsid w:val="00F12C5E"/>
    <w:rsid w:val="00F12CE8"/>
    <w:rsid w:val="00F1412D"/>
    <w:rsid w:val="00F14409"/>
    <w:rsid w:val="00F1488E"/>
    <w:rsid w:val="00F14BA3"/>
    <w:rsid w:val="00F14C2C"/>
    <w:rsid w:val="00F161C1"/>
    <w:rsid w:val="00F17046"/>
    <w:rsid w:val="00F17F92"/>
    <w:rsid w:val="00F21E4A"/>
    <w:rsid w:val="00F22DCF"/>
    <w:rsid w:val="00F23B97"/>
    <w:rsid w:val="00F2405E"/>
    <w:rsid w:val="00F25AE3"/>
    <w:rsid w:val="00F263A0"/>
    <w:rsid w:val="00F263F6"/>
    <w:rsid w:val="00F2764A"/>
    <w:rsid w:val="00F27853"/>
    <w:rsid w:val="00F27E74"/>
    <w:rsid w:val="00F30DF2"/>
    <w:rsid w:val="00F322E9"/>
    <w:rsid w:val="00F32CCD"/>
    <w:rsid w:val="00F32EE0"/>
    <w:rsid w:val="00F33098"/>
    <w:rsid w:val="00F33445"/>
    <w:rsid w:val="00F33EBE"/>
    <w:rsid w:val="00F34D6A"/>
    <w:rsid w:val="00F34F0B"/>
    <w:rsid w:val="00F350EA"/>
    <w:rsid w:val="00F358FB"/>
    <w:rsid w:val="00F412AD"/>
    <w:rsid w:val="00F41501"/>
    <w:rsid w:val="00F42D4C"/>
    <w:rsid w:val="00F43102"/>
    <w:rsid w:val="00F43A70"/>
    <w:rsid w:val="00F43C10"/>
    <w:rsid w:val="00F44FB4"/>
    <w:rsid w:val="00F45735"/>
    <w:rsid w:val="00F45B8D"/>
    <w:rsid w:val="00F45D79"/>
    <w:rsid w:val="00F46496"/>
    <w:rsid w:val="00F46DF9"/>
    <w:rsid w:val="00F473A1"/>
    <w:rsid w:val="00F51547"/>
    <w:rsid w:val="00F52259"/>
    <w:rsid w:val="00F5353E"/>
    <w:rsid w:val="00F555A2"/>
    <w:rsid w:val="00F575BD"/>
    <w:rsid w:val="00F57DC9"/>
    <w:rsid w:val="00F60831"/>
    <w:rsid w:val="00F6086D"/>
    <w:rsid w:val="00F6276D"/>
    <w:rsid w:val="00F63021"/>
    <w:rsid w:val="00F646AE"/>
    <w:rsid w:val="00F64BC3"/>
    <w:rsid w:val="00F65A65"/>
    <w:rsid w:val="00F660FD"/>
    <w:rsid w:val="00F6611D"/>
    <w:rsid w:val="00F66145"/>
    <w:rsid w:val="00F667FE"/>
    <w:rsid w:val="00F66AB5"/>
    <w:rsid w:val="00F67645"/>
    <w:rsid w:val="00F70737"/>
    <w:rsid w:val="00F7099A"/>
    <w:rsid w:val="00F71751"/>
    <w:rsid w:val="00F71A88"/>
    <w:rsid w:val="00F71B3B"/>
    <w:rsid w:val="00F72A15"/>
    <w:rsid w:val="00F72CDD"/>
    <w:rsid w:val="00F73059"/>
    <w:rsid w:val="00F74396"/>
    <w:rsid w:val="00F75348"/>
    <w:rsid w:val="00F7664A"/>
    <w:rsid w:val="00F767C6"/>
    <w:rsid w:val="00F77B50"/>
    <w:rsid w:val="00F8035E"/>
    <w:rsid w:val="00F80E75"/>
    <w:rsid w:val="00F813E9"/>
    <w:rsid w:val="00F81E1F"/>
    <w:rsid w:val="00F82829"/>
    <w:rsid w:val="00F82AD9"/>
    <w:rsid w:val="00F82E40"/>
    <w:rsid w:val="00F830C4"/>
    <w:rsid w:val="00F838C7"/>
    <w:rsid w:val="00F839C0"/>
    <w:rsid w:val="00F839C9"/>
    <w:rsid w:val="00F84EF9"/>
    <w:rsid w:val="00F854D0"/>
    <w:rsid w:val="00F859E1"/>
    <w:rsid w:val="00F86540"/>
    <w:rsid w:val="00F86701"/>
    <w:rsid w:val="00F869C2"/>
    <w:rsid w:val="00F86A3C"/>
    <w:rsid w:val="00F86AAE"/>
    <w:rsid w:val="00F86E35"/>
    <w:rsid w:val="00F875C9"/>
    <w:rsid w:val="00F87843"/>
    <w:rsid w:val="00F904F6"/>
    <w:rsid w:val="00F90AC8"/>
    <w:rsid w:val="00F914F6"/>
    <w:rsid w:val="00F91769"/>
    <w:rsid w:val="00F91E6A"/>
    <w:rsid w:val="00F9285E"/>
    <w:rsid w:val="00F9313F"/>
    <w:rsid w:val="00F93528"/>
    <w:rsid w:val="00F94173"/>
    <w:rsid w:val="00F94F16"/>
    <w:rsid w:val="00F95BA5"/>
    <w:rsid w:val="00F95CFE"/>
    <w:rsid w:val="00F96444"/>
    <w:rsid w:val="00F96CF9"/>
    <w:rsid w:val="00F97022"/>
    <w:rsid w:val="00F970BE"/>
    <w:rsid w:val="00F975C9"/>
    <w:rsid w:val="00FA022D"/>
    <w:rsid w:val="00FA0388"/>
    <w:rsid w:val="00FA04F6"/>
    <w:rsid w:val="00FA0760"/>
    <w:rsid w:val="00FA0B69"/>
    <w:rsid w:val="00FA16E6"/>
    <w:rsid w:val="00FA4142"/>
    <w:rsid w:val="00FA476C"/>
    <w:rsid w:val="00FA47E4"/>
    <w:rsid w:val="00FA73EF"/>
    <w:rsid w:val="00FA7CF8"/>
    <w:rsid w:val="00FB0532"/>
    <w:rsid w:val="00FB0CD2"/>
    <w:rsid w:val="00FB175A"/>
    <w:rsid w:val="00FB1BCE"/>
    <w:rsid w:val="00FB1DC6"/>
    <w:rsid w:val="00FB1E59"/>
    <w:rsid w:val="00FB2717"/>
    <w:rsid w:val="00FB2D1D"/>
    <w:rsid w:val="00FB3E3D"/>
    <w:rsid w:val="00FB409C"/>
    <w:rsid w:val="00FB415A"/>
    <w:rsid w:val="00FB4488"/>
    <w:rsid w:val="00FB4594"/>
    <w:rsid w:val="00FB4758"/>
    <w:rsid w:val="00FB47D5"/>
    <w:rsid w:val="00FB5AB4"/>
    <w:rsid w:val="00FB5E83"/>
    <w:rsid w:val="00FB68A1"/>
    <w:rsid w:val="00FB7936"/>
    <w:rsid w:val="00FB7EE4"/>
    <w:rsid w:val="00FC05A0"/>
    <w:rsid w:val="00FC27F6"/>
    <w:rsid w:val="00FC303F"/>
    <w:rsid w:val="00FC430F"/>
    <w:rsid w:val="00FC4967"/>
    <w:rsid w:val="00FC642C"/>
    <w:rsid w:val="00FC65AB"/>
    <w:rsid w:val="00FC7D59"/>
    <w:rsid w:val="00FD0791"/>
    <w:rsid w:val="00FD1180"/>
    <w:rsid w:val="00FD4CB9"/>
    <w:rsid w:val="00FD4DD0"/>
    <w:rsid w:val="00FD5212"/>
    <w:rsid w:val="00FD73A0"/>
    <w:rsid w:val="00FD7512"/>
    <w:rsid w:val="00FD796D"/>
    <w:rsid w:val="00FD79AD"/>
    <w:rsid w:val="00FD7D7C"/>
    <w:rsid w:val="00FD7E5A"/>
    <w:rsid w:val="00FE0290"/>
    <w:rsid w:val="00FE29AB"/>
    <w:rsid w:val="00FE2E75"/>
    <w:rsid w:val="00FE2EB3"/>
    <w:rsid w:val="00FE3480"/>
    <w:rsid w:val="00FE3514"/>
    <w:rsid w:val="00FE480D"/>
    <w:rsid w:val="00FE4BF8"/>
    <w:rsid w:val="00FE53B5"/>
    <w:rsid w:val="00FE57A5"/>
    <w:rsid w:val="00FE79BB"/>
    <w:rsid w:val="00FE7D6E"/>
    <w:rsid w:val="00FF1212"/>
    <w:rsid w:val="00FF163C"/>
    <w:rsid w:val="00FF17AF"/>
    <w:rsid w:val="00FF1EF3"/>
    <w:rsid w:val="00FF330D"/>
    <w:rsid w:val="00FF3E1E"/>
    <w:rsid w:val="00FF46CE"/>
    <w:rsid w:val="00FF4C10"/>
    <w:rsid w:val="00FF526D"/>
    <w:rsid w:val="00FF6663"/>
    <w:rsid w:val="00FF6B4A"/>
    <w:rsid w:val="00FF7079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1c52,#b6c400,#dc0000,maroon,#6cb07e,#2c90ce,#eed084,#ccf"/>
    </o:shapedefaults>
    <o:shapelayout v:ext="edit">
      <o:idmap v:ext="edit" data="1"/>
    </o:shapelayout>
  </w:shapeDefaults>
  <w:decimalSymbol w:val="."/>
  <w:listSeparator w:val=","/>
  <w15:docId w15:val="{F4E31A96-4E9F-4362-B30A-2F727E93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C1BB8"/>
    <w:rPr>
      <w:rFonts w:ascii="Arial" w:hAnsi="Arial"/>
      <w:sz w:val="22"/>
      <w:szCs w:val="24"/>
    </w:rPr>
  </w:style>
  <w:style w:type="paragraph" w:styleId="Heading1">
    <w:name w:val="heading 1"/>
    <w:basedOn w:val="Normal"/>
    <w:next w:val="BodyText"/>
    <w:qFormat/>
    <w:rsid w:val="001F1B2A"/>
    <w:pPr>
      <w:keepNext/>
      <w:pageBreakBefore/>
      <w:numPr>
        <w:numId w:val="24"/>
      </w:numPr>
      <w:spacing w:before="360" w:after="1000" w:line="440" w:lineRule="atLeast"/>
      <w:outlineLvl w:val="0"/>
    </w:pPr>
    <w:rPr>
      <w:rFonts w:cs="Arial"/>
      <w:bCs/>
      <w:color w:val="007BC4" w:themeColor="text2"/>
      <w:kern w:val="32"/>
      <w:sz w:val="36"/>
      <w:szCs w:val="36"/>
    </w:rPr>
  </w:style>
  <w:style w:type="paragraph" w:styleId="Heading2">
    <w:name w:val="heading 2"/>
    <w:basedOn w:val="Heading1"/>
    <w:next w:val="BodyText"/>
    <w:qFormat/>
    <w:rsid w:val="00747094"/>
    <w:pPr>
      <w:pageBreakBefore w:val="0"/>
      <w:numPr>
        <w:ilvl w:val="1"/>
      </w:numPr>
      <w:spacing w:before="480" w:after="0" w:line="280" w:lineRule="atLeast"/>
      <w:outlineLvl w:val="1"/>
    </w:pPr>
    <w:rPr>
      <w:rFonts w:cs="Times New Roman"/>
      <w:b/>
      <w:bCs w:val="0"/>
      <w:color w:val="212122" w:themeColor="text1"/>
      <w:kern w:val="28"/>
      <w:sz w:val="24"/>
      <w:szCs w:val="24"/>
    </w:rPr>
  </w:style>
  <w:style w:type="paragraph" w:styleId="Heading3">
    <w:name w:val="heading 3"/>
    <w:basedOn w:val="Heading2"/>
    <w:next w:val="BodyText"/>
    <w:qFormat/>
    <w:rsid w:val="004427FA"/>
    <w:pPr>
      <w:numPr>
        <w:ilvl w:val="2"/>
      </w:numPr>
      <w:spacing w:line="260" w:lineRule="atLeast"/>
      <w:outlineLvl w:val="2"/>
    </w:pPr>
    <w:rPr>
      <w:sz w:val="22"/>
      <w:szCs w:val="21"/>
    </w:rPr>
  </w:style>
  <w:style w:type="paragraph" w:styleId="Heading4">
    <w:name w:val="heading 4"/>
    <w:basedOn w:val="Heading3"/>
    <w:next w:val="BodyText"/>
    <w:qFormat/>
    <w:rsid w:val="004427FA"/>
    <w:pPr>
      <w:numPr>
        <w:ilvl w:val="3"/>
      </w:numPr>
      <w:spacing w:before="360"/>
      <w:outlineLvl w:val="3"/>
    </w:pPr>
    <w:rPr>
      <w:color w:val="212122"/>
    </w:rPr>
  </w:style>
  <w:style w:type="paragraph" w:styleId="Heading5">
    <w:name w:val="heading 5"/>
    <w:basedOn w:val="BodyText"/>
    <w:next w:val="BodyText"/>
    <w:qFormat/>
    <w:rsid w:val="00747094"/>
    <w:pPr>
      <w:keepNext/>
      <w:numPr>
        <w:ilvl w:val="4"/>
        <w:numId w:val="24"/>
      </w:numPr>
      <w:spacing w:line="260" w:lineRule="atLeast"/>
      <w:outlineLvl w:val="4"/>
    </w:pPr>
    <w:rPr>
      <w:rFonts w:ascii="Arial" w:hAnsi="Arial"/>
      <w:bCs/>
      <w:iCs/>
      <w:color w:val="212122" w:themeColor="text1"/>
    </w:rPr>
  </w:style>
  <w:style w:type="paragraph" w:styleId="Heading6">
    <w:name w:val="heading 6"/>
    <w:basedOn w:val="Heading1"/>
    <w:next w:val="BodyText"/>
    <w:link w:val="Heading6Char"/>
    <w:qFormat/>
    <w:rsid w:val="00B47555"/>
    <w:pPr>
      <w:numPr>
        <w:ilvl w:val="5"/>
      </w:numPr>
      <w:outlineLvl w:val="5"/>
    </w:pPr>
    <w:rPr>
      <w:bCs w:val="0"/>
    </w:rPr>
  </w:style>
  <w:style w:type="paragraph" w:styleId="Heading7">
    <w:name w:val="heading 7"/>
    <w:basedOn w:val="Heading2"/>
    <w:next w:val="BodyText"/>
    <w:qFormat/>
    <w:rsid w:val="00B47555"/>
    <w:pPr>
      <w:numPr>
        <w:ilvl w:val="6"/>
      </w:numPr>
      <w:spacing w:line="260" w:lineRule="atLeast"/>
      <w:outlineLvl w:val="6"/>
    </w:pPr>
  </w:style>
  <w:style w:type="paragraph" w:styleId="Heading8">
    <w:name w:val="heading 8"/>
    <w:basedOn w:val="Heading3"/>
    <w:next w:val="BodyText"/>
    <w:qFormat/>
    <w:rsid w:val="00B47555"/>
    <w:pPr>
      <w:numPr>
        <w:ilvl w:val="7"/>
      </w:numPr>
      <w:outlineLvl w:val="7"/>
    </w:pPr>
  </w:style>
  <w:style w:type="paragraph" w:styleId="Heading9">
    <w:name w:val="heading 9"/>
    <w:basedOn w:val="Heading4"/>
    <w:next w:val="BodyText"/>
    <w:qFormat/>
    <w:rsid w:val="00CC788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00307A"/>
    <w:pPr>
      <w:spacing w:before="240" w:line="280" w:lineRule="atLeast"/>
      <w:jc w:val="both"/>
    </w:pPr>
    <w:rPr>
      <w:rFonts w:asciiTheme="minorHAnsi" w:hAnsiTheme="minorHAnsi"/>
      <w:color w:val="212122"/>
      <w:szCs w:val="21"/>
    </w:rPr>
  </w:style>
  <w:style w:type="character" w:customStyle="1" w:styleId="BodyTextChar">
    <w:name w:val="Body Text Char"/>
    <w:link w:val="BodyText"/>
    <w:rsid w:val="0000307A"/>
    <w:rPr>
      <w:rFonts w:asciiTheme="minorHAnsi" w:hAnsiTheme="minorHAnsi"/>
      <w:color w:val="212122"/>
      <w:sz w:val="22"/>
      <w:szCs w:val="21"/>
    </w:rPr>
  </w:style>
  <w:style w:type="paragraph" w:styleId="TOC2">
    <w:name w:val="toc 2"/>
    <w:basedOn w:val="TOC1"/>
    <w:rsid w:val="00293362"/>
    <w:pPr>
      <w:tabs>
        <w:tab w:val="clear" w:pos="397"/>
        <w:tab w:val="left" w:pos="964"/>
      </w:tabs>
      <w:spacing w:before="60"/>
      <w:ind w:left="964" w:hanging="567"/>
    </w:pPr>
    <w:rPr>
      <w:b w:val="0"/>
      <w:color w:val="auto"/>
    </w:rPr>
  </w:style>
  <w:style w:type="paragraph" w:styleId="TOC1">
    <w:name w:val="toc 1"/>
    <w:basedOn w:val="Normal"/>
    <w:next w:val="TOC2"/>
    <w:uiPriority w:val="39"/>
    <w:rsid w:val="00A3686E"/>
    <w:pPr>
      <w:tabs>
        <w:tab w:val="left" w:pos="397"/>
        <w:tab w:val="right" w:pos="8505"/>
      </w:tabs>
      <w:spacing w:before="180" w:line="240" w:lineRule="atLeast"/>
      <w:ind w:left="397" w:right="284" w:hanging="397"/>
    </w:pPr>
    <w:rPr>
      <w:b/>
      <w:color w:val="007BC4"/>
      <w:sz w:val="21"/>
      <w:szCs w:val="21"/>
    </w:rPr>
  </w:style>
  <w:style w:type="paragraph" w:styleId="Header">
    <w:name w:val="header"/>
    <w:basedOn w:val="TOC2"/>
    <w:link w:val="HeaderChar"/>
    <w:rsid w:val="00E64CF3"/>
    <w:pPr>
      <w:spacing w:before="40" w:after="40"/>
      <w:ind w:left="0" w:right="0" w:firstLine="0"/>
    </w:pPr>
    <w:rPr>
      <w:sz w:val="18"/>
      <w:szCs w:val="18"/>
    </w:rPr>
  </w:style>
  <w:style w:type="paragraph" w:styleId="Footer">
    <w:name w:val="footer"/>
    <w:basedOn w:val="TOC2"/>
    <w:link w:val="FooterChar"/>
    <w:rsid w:val="00E64CF3"/>
    <w:pPr>
      <w:widowControl w:val="0"/>
      <w:spacing w:before="40" w:after="40"/>
      <w:ind w:left="0" w:right="0" w:firstLine="0"/>
    </w:pPr>
    <w:rPr>
      <w:sz w:val="18"/>
      <w:szCs w:val="18"/>
    </w:rPr>
  </w:style>
  <w:style w:type="paragraph" w:styleId="Subtitle">
    <w:name w:val="Subtitle"/>
    <w:basedOn w:val="Title"/>
    <w:qFormat/>
    <w:rsid w:val="00D66DDB"/>
    <w:pPr>
      <w:spacing w:line="0" w:lineRule="atLeast"/>
    </w:pPr>
    <w:rPr>
      <w:b/>
      <w:sz w:val="32"/>
      <w:szCs w:val="30"/>
    </w:rPr>
  </w:style>
  <w:style w:type="paragraph" w:styleId="Title">
    <w:name w:val="Title"/>
    <w:basedOn w:val="Normal"/>
    <w:next w:val="Subtitle"/>
    <w:qFormat/>
    <w:rsid w:val="00D66DDB"/>
    <w:pPr>
      <w:jc w:val="center"/>
    </w:pPr>
    <w:rPr>
      <w:rFonts w:cs="Arial"/>
      <w:bCs/>
      <w:kern w:val="28"/>
      <w:sz w:val="44"/>
      <w:szCs w:val="44"/>
    </w:rPr>
  </w:style>
  <w:style w:type="paragraph" w:customStyle="1" w:styleId="Report">
    <w:name w:val="Report"/>
    <w:basedOn w:val="Normal"/>
    <w:rsid w:val="006C263A"/>
    <w:pPr>
      <w:spacing w:line="340" w:lineRule="atLeast"/>
    </w:pPr>
    <w:rPr>
      <w:b/>
      <w:color w:val="7C7C7C"/>
      <w:sz w:val="28"/>
      <w:szCs w:val="28"/>
    </w:rPr>
  </w:style>
  <w:style w:type="paragraph" w:styleId="Date">
    <w:name w:val="Date"/>
    <w:basedOn w:val="Report"/>
    <w:semiHidden/>
    <w:rsid w:val="00941203"/>
    <w:rPr>
      <w:b w:val="0"/>
    </w:rPr>
  </w:style>
  <w:style w:type="paragraph" w:customStyle="1" w:styleId="Reference">
    <w:name w:val="Reference"/>
    <w:basedOn w:val="BodyText"/>
    <w:link w:val="ReferenceChar"/>
    <w:rsid w:val="00C8278E"/>
    <w:pPr>
      <w:spacing w:before="120" w:line="260" w:lineRule="atLeast"/>
      <w:ind w:left="284" w:hanging="284"/>
    </w:pPr>
    <w:rPr>
      <w:sz w:val="20"/>
    </w:rPr>
  </w:style>
  <w:style w:type="paragraph" w:styleId="FootnoteText">
    <w:name w:val="footnote text"/>
    <w:basedOn w:val="Normal"/>
    <w:rsid w:val="009F7845"/>
    <w:pPr>
      <w:keepLines/>
      <w:tabs>
        <w:tab w:val="left" w:pos="397"/>
      </w:tabs>
      <w:spacing w:line="200" w:lineRule="atLeast"/>
      <w:ind w:left="397" w:hanging="397"/>
      <w:jc w:val="both"/>
    </w:pPr>
    <w:rPr>
      <w:sz w:val="18"/>
      <w:szCs w:val="18"/>
    </w:rPr>
  </w:style>
  <w:style w:type="character" w:styleId="FootnoteReference">
    <w:name w:val="footnote reference"/>
    <w:rsid w:val="00F27E74"/>
    <w:rPr>
      <w:rFonts w:ascii="Arial" w:hAnsi="Arial"/>
      <w:color w:val="auto"/>
      <w:position w:val="4"/>
      <w:sz w:val="15"/>
      <w:szCs w:val="15"/>
      <w:vertAlign w:val="baseline"/>
    </w:rPr>
  </w:style>
  <w:style w:type="paragraph" w:customStyle="1" w:styleId="Heading1nonumber">
    <w:name w:val="Heading 1 (no number)"/>
    <w:basedOn w:val="Heading1"/>
    <w:next w:val="BodyText"/>
    <w:rsid w:val="00B8555B"/>
    <w:pPr>
      <w:numPr>
        <w:numId w:val="0"/>
      </w:numPr>
      <w:ind w:left="851"/>
    </w:pPr>
    <w:rPr>
      <w:rFonts w:cs="Times New Roman"/>
      <w:bCs w:val="0"/>
      <w:kern w:val="28"/>
    </w:rPr>
  </w:style>
  <w:style w:type="paragraph" w:customStyle="1" w:styleId="Heading2nonumber">
    <w:name w:val="Heading 2 (no number)"/>
    <w:basedOn w:val="Heading2"/>
    <w:next w:val="BodyText"/>
    <w:rsid w:val="00822DD3"/>
    <w:pPr>
      <w:numPr>
        <w:ilvl w:val="0"/>
        <w:numId w:val="0"/>
      </w:numPr>
    </w:pPr>
  </w:style>
  <w:style w:type="paragraph" w:customStyle="1" w:styleId="Heading3nonumber">
    <w:name w:val="Heading 3 (no number)"/>
    <w:basedOn w:val="Heading3"/>
    <w:next w:val="BodyText"/>
    <w:rsid w:val="00822DD3"/>
    <w:pPr>
      <w:numPr>
        <w:ilvl w:val="0"/>
        <w:numId w:val="0"/>
      </w:numPr>
    </w:pPr>
  </w:style>
  <w:style w:type="paragraph" w:customStyle="1" w:styleId="Heading8nonumber">
    <w:name w:val="Heading 8 (no number)"/>
    <w:basedOn w:val="Heading8"/>
    <w:next w:val="BodyText"/>
    <w:rsid w:val="00822DD3"/>
    <w:pPr>
      <w:numPr>
        <w:ilvl w:val="0"/>
        <w:numId w:val="0"/>
      </w:numPr>
    </w:pPr>
  </w:style>
  <w:style w:type="paragraph" w:customStyle="1" w:styleId="Heading7nonumber">
    <w:name w:val="Heading 7 (no number)"/>
    <w:basedOn w:val="Heading7"/>
    <w:next w:val="BodyText"/>
    <w:rsid w:val="00097BA8"/>
    <w:pPr>
      <w:numPr>
        <w:ilvl w:val="0"/>
        <w:numId w:val="0"/>
      </w:numPr>
    </w:pPr>
  </w:style>
  <w:style w:type="character" w:styleId="PageNumber">
    <w:name w:val="page number"/>
    <w:semiHidden/>
    <w:rsid w:val="00F42D4C"/>
    <w:rPr>
      <w:rFonts w:ascii="Arial" w:hAnsi="Arial"/>
      <w:b/>
      <w:spacing w:val="0"/>
      <w:position w:val="0"/>
      <w:sz w:val="18"/>
      <w:szCs w:val="15"/>
    </w:rPr>
  </w:style>
  <w:style w:type="paragraph" w:styleId="ListBullet">
    <w:name w:val="List Bullet"/>
    <w:basedOn w:val="BodyText"/>
    <w:rsid w:val="0018351C"/>
    <w:pPr>
      <w:keepLines/>
      <w:numPr>
        <w:numId w:val="3"/>
      </w:numPr>
      <w:spacing w:before="120"/>
      <w:ind w:left="567" w:hanging="567"/>
    </w:pPr>
  </w:style>
  <w:style w:type="paragraph" w:styleId="ListBullet2">
    <w:name w:val="List Bullet 2"/>
    <w:basedOn w:val="ListBullet"/>
    <w:rsid w:val="007C144C"/>
    <w:pPr>
      <w:keepLines w:val="0"/>
      <w:numPr>
        <w:numId w:val="1"/>
      </w:numPr>
      <w:tabs>
        <w:tab w:val="left" w:pos="284"/>
      </w:tabs>
      <w:spacing w:before="60"/>
      <w:ind w:left="1134" w:hanging="567"/>
    </w:pPr>
  </w:style>
  <w:style w:type="paragraph" w:styleId="ListNumber">
    <w:name w:val="List Number"/>
    <w:basedOn w:val="ListBullet"/>
    <w:rsid w:val="001C09ED"/>
    <w:pPr>
      <w:numPr>
        <w:numId w:val="2"/>
      </w:numPr>
      <w:tabs>
        <w:tab w:val="left" w:pos="567"/>
      </w:tabs>
    </w:pPr>
  </w:style>
  <w:style w:type="paragraph" w:styleId="Quote">
    <w:name w:val="Quote"/>
    <w:basedOn w:val="BodyText"/>
    <w:next w:val="BodyText"/>
    <w:qFormat/>
    <w:rsid w:val="003213D8"/>
    <w:pPr>
      <w:spacing w:before="120" w:line="260" w:lineRule="atLeast"/>
      <w:ind w:left="284"/>
    </w:pPr>
    <w:rPr>
      <w:rFonts w:ascii="Arial" w:hAnsi="Arial"/>
      <w:sz w:val="20"/>
      <w:szCs w:val="19"/>
    </w:rPr>
  </w:style>
  <w:style w:type="paragraph" w:customStyle="1" w:styleId="ChapterSummary">
    <w:name w:val="Chapter Summary"/>
    <w:basedOn w:val="Normal"/>
    <w:next w:val="Normal"/>
    <w:semiHidden/>
    <w:rsid w:val="00637305"/>
    <w:pPr>
      <w:spacing w:before="240" w:line="280" w:lineRule="atLeast"/>
      <w:jc w:val="both"/>
    </w:pPr>
    <w:rPr>
      <w:b/>
      <w:color w:val="666666"/>
      <w:sz w:val="21"/>
      <w:szCs w:val="21"/>
      <w:lang w:eastAsia="en-US"/>
    </w:rPr>
  </w:style>
  <w:style w:type="paragraph" w:customStyle="1" w:styleId="BoxText">
    <w:name w:val="Box Text"/>
    <w:basedOn w:val="Normal"/>
    <w:rsid w:val="00E64CF3"/>
    <w:pPr>
      <w:spacing w:before="140" w:line="270" w:lineRule="atLeast"/>
      <w:jc w:val="both"/>
    </w:pPr>
    <w:rPr>
      <w:sz w:val="20"/>
      <w:szCs w:val="20"/>
    </w:rPr>
  </w:style>
  <w:style w:type="paragraph" w:styleId="Caption">
    <w:name w:val="caption"/>
    <w:basedOn w:val="Normal"/>
    <w:next w:val="Normal"/>
    <w:qFormat/>
    <w:rsid w:val="0060146D"/>
    <w:pPr>
      <w:spacing w:before="320" w:after="80" w:line="260" w:lineRule="atLeast"/>
      <w:ind w:left="1304" w:hanging="1304"/>
    </w:pPr>
    <w:rPr>
      <w:b/>
      <w:sz w:val="21"/>
      <w:szCs w:val="21"/>
    </w:rPr>
  </w:style>
  <w:style w:type="paragraph" w:customStyle="1" w:styleId="Invisiblepara">
    <w:name w:val="Invisible para"/>
    <w:basedOn w:val="Normal"/>
    <w:next w:val="BodyText"/>
    <w:rsid w:val="000457E9"/>
    <w:pPr>
      <w:keepNext/>
      <w:spacing w:before="320" w:line="14" w:lineRule="exact"/>
      <w:jc w:val="both"/>
    </w:pPr>
    <w:rPr>
      <w:rFonts w:asciiTheme="minorHAnsi" w:hAnsiTheme="minorHAnsi"/>
      <w:sz w:val="21"/>
      <w:szCs w:val="20"/>
    </w:rPr>
  </w:style>
  <w:style w:type="paragraph" w:customStyle="1" w:styleId="BoxNoteSource">
    <w:name w:val="Box Note/Source"/>
    <w:basedOn w:val="BoxText"/>
    <w:rsid w:val="00696495"/>
    <w:pPr>
      <w:spacing w:before="40" w:after="60" w:line="200" w:lineRule="atLeast"/>
    </w:pPr>
    <w:rPr>
      <w:sz w:val="16"/>
      <w:szCs w:val="16"/>
    </w:rPr>
  </w:style>
  <w:style w:type="paragraph" w:customStyle="1" w:styleId="RecommendationNumber">
    <w:name w:val="Recommendation Number"/>
    <w:basedOn w:val="BodyText"/>
    <w:next w:val="BodyText"/>
    <w:rsid w:val="00747094"/>
    <w:pPr>
      <w:numPr>
        <w:ilvl w:val="1"/>
        <w:numId w:val="35"/>
      </w:numPr>
      <w:spacing w:before="120"/>
    </w:pPr>
    <w:rPr>
      <w:rFonts w:ascii="Arial" w:hAnsi="Arial"/>
      <w:color w:val="212122" w:themeColor="text1"/>
      <w:sz w:val="21"/>
    </w:rPr>
  </w:style>
  <w:style w:type="character" w:customStyle="1" w:styleId="NoteLabel">
    <w:name w:val="Note Label"/>
    <w:rsid w:val="00E64CF3"/>
    <w:rPr>
      <w:rFonts w:ascii="Arial" w:hAnsi="Arial"/>
      <w:b/>
      <w:color w:val="auto"/>
      <w:spacing w:val="0"/>
      <w:position w:val="4"/>
      <w:sz w:val="16"/>
      <w:szCs w:val="16"/>
    </w:rPr>
  </w:style>
  <w:style w:type="paragraph" w:customStyle="1" w:styleId="Source">
    <w:name w:val="Source"/>
    <w:basedOn w:val="TableTextEntries"/>
    <w:next w:val="BodyText"/>
    <w:rsid w:val="006C263A"/>
    <w:pPr>
      <w:spacing w:after="60" w:line="200" w:lineRule="atLeast"/>
    </w:pPr>
    <w:rPr>
      <w:sz w:val="16"/>
      <w:szCs w:val="16"/>
    </w:rPr>
  </w:style>
  <w:style w:type="paragraph" w:customStyle="1" w:styleId="TableTextEntries">
    <w:name w:val="Table Text Entries"/>
    <w:basedOn w:val="Normal"/>
    <w:link w:val="TableTextEntriesChar"/>
    <w:rsid w:val="006C263A"/>
    <w:pPr>
      <w:keepLines/>
      <w:spacing w:before="40" w:after="40" w:line="210" w:lineRule="atLeast"/>
    </w:pPr>
    <w:rPr>
      <w:sz w:val="19"/>
      <w:szCs w:val="19"/>
      <w:lang w:eastAsia="en-US"/>
    </w:rPr>
  </w:style>
  <w:style w:type="character" w:customStyle="1" w:styleId="Subtitlebox">
    <w:name w:val="Subtitle box"/>
    <w:aliases w:val="chart &amp; table"/>
    <w:semiHidden/>
    <w:rsid w:val="00D71778"/>
    <w:rPr>
      <w:rFonts w:ascii="Arial" w:hAnsi="Arial"/>
      <w:b/>
      <w:sz w:val="19"/>
      <w:szCs w:val="19"/>
    </w:rPr>
  </w:style>
  <w:style w:type="paragraph" w:customStyle="1" w:styleId="Chart">
    <w:name w:val="Chart"/>
    <w:basedOn w:val="Normal"/>
    <w:semiHidden/>
    <w:rsid w:val="00AE493B"/>
    <w:pPr>
      <w:jc w:val="center"/>
    </w:pPr>
    <w:rPr>
      <w:sz w:val="18"/>
      <w:szCs w:val="18"/>
    </w:rPr>
  </w:style>
  <w:style w:type="paragraph" w:customStyle="1" w:styleId="ChartText">
    <w:name w:val="Chart Text"/>
    <w:basedOn w:val="Normal"/>
    <w:semiHidden/>
    <w:rsid w:val="00282A45"/>
    <w:pPr>
      <w:spacing w:before="100" w:line="200" w:lineRule="atLeast"/>
    </w:pPr>
    <w:rPr>
      <w:sz w:val="18"/>
      <w:szCs w:val="18"/>
      <w:lang w:eastAsia="en-US"/>
    </w:rPr>
  </w:style>
  <w:style w:type="paragraph" w:customStyle="1" w:styleId="BoxListBullet2">
    <w:name w:val="Box List Bullet 2"/>
    <w:basedOn w:val="ListBullet2"/>
    <w:rsid w:val="00C95499"/>
    <w:pPr>
      <w:numPr>
        <w:numId w:val="42"/>
      </w:numPr>
      <w:tabs>
        <w:tab w:val="clear" w:pos="284"/>
        <w:tab w:val="left" w:pos="567"/>
      </w:tabs>
      <w:spacing w:before="40" w:line="270" w:lineRule="atLeast"/>
      <w:ind w:left="1134" w:hanging="567"/>
    </w:pPr>
    <w:rPr>
      <w:rFonts w:ascii="Arial" w:hAnsi="Arial"/>
      <w:sz w:val="20"/>
      <w:szCs w:val="20"/>
    </w:rPr>
  </w:style>
  <w:style w:type="paragraph" w:styleId="ListNumber2">
    <w:name w:val="List Number 2"/>
    <w:basedOn w:val="ListNumber"/>
    <w:rsid w:val="001C09ED"/>
    <w:pPr>
      <w:numPr>
        <w:numId w:val="4"/>
      </w:numPr>
      <w:spacing w:before="60"/>
    </w:pPr>
  </w:style>
  <w:style w:type="paragraph" w:styleId="TOC5">
    <w:name w:val="toc 5"/>
    <w:basedOn w:val="TOC4"/>
    <w:next w:val="BodyText"/>
    <w:semiHidden/>
    <w:rsid w:val="00455F82"/>
    <w:pPr>
      <w:tabs>
        <w:tab w:val="clear" w:pos="567"/>
        <w:tab w:val="left" w:pos="851"/>
      </w:tabs>
      <w:spacing w:before="120"/>
      <w:ind w:left="1134"/>
    </w:pPr>
  </w:style>
  <w:style w:type="paragraph" w:styleId="TOC4">
    <w:name w:val="toc 4"/>
    <w:basedOn w:val="TOC1"/>
    <w:next w:val="BodyText"/>
    <w:semiHidden/>
    <w:rsid w:val="00BF0181"/>
    <w:pPr>
      <w:tabs>
        <w:tab w:val="clear" w:pos="397"/>
        <w:tab w:val="clear" w:pos="8505"/>
        <w:tab w:val="left" w:pos="567"/>
        <w:tab w:val="right" w:pos="9072"/>
      </w:tabs>
      <w:spacing w:before="240" w:line="280" w:lineRule="atLeast"/>
      <w:ind w:left="567" w:hanging="567"/>
    </w:pPr>
    <w:rPr>
      <w:b w:val="0"/>
      <w:color w:val="auto"/>
    </w:rPr>
  </w:style>
  <w:style w:type="character" w:styleId="Hyperlink">
    <w:name w:val="Hyperlink"/>
    <w:uiPriority w:val="99"/>
    <w:qFormat/>
    <w:rsid w:val="00F94F16"/>
    <w:rPr>
      <w:color w:val="00408A"/>
      <w:u w:val="none"/>
    </w:rPr>
  </w:style>
  <w:style w:type="paragraph" w:customStyle="1" w:styleId="TableDataColumnHeading">
    <w:name w:val="Table Data Column Heading"/>
    <w:basedOn w:val="TableDataEntries"/>
    <w:rsid w:val="006C263A"/>
    <w:pPr>
      <w:spacing w:before="80" w:after="80"/>
    </w:pPr>
    <w:rPr>
      <w:b/>
    </w:rPr>
  </w:style>
  <w:style w:type="paragraph" w:customStyle="1" w:styleId="TableDataEntries">
    <w:name w:val="Table Data Entries"/>
    <w:basedOn w:val="TableTextEntries"/>
    <w:rsid w:val="006C263A"/>
    <w:pPr>
      <w:jc w:val="right"/>
    </w:pPr>
  </w:style>
  <w:style w:type="paragraph" w:customStyle="1" w:styleId="TableHeading1">
    <w:name w:val="Table Heading 1"/>
    <w:basedOn w:val="TableTextEntries"/>
    <w:next w:val="TableTextEntries"/>
    <w:rsid w:val="003D596C"/>
    <w:pPr>
      <w:spacing w:before="180"/>
    </w:pPr>
    <w:rPr>
      <w:b/>
    </w:rPr>
  </w:style>
  <w:style w:type="paragraph" w:customStyle="1" w:styleId="TableHeading2">
    <w:name w:val="Table Heading 2"/>
    <w:basedOn w:val="TableHeading1"/>
    <w:next w:val="TableTextEntries"/>
    <w:rsid w:val="006C263A"/>
    <w:pPr>
      <w:spacing w:before="80"/>
    </w:pPr>
    <w:rPr>
      <w:b w:val="0"/>
      <w:i/>
    </w:rPr>
  </w:style>
  <w:style w:type="paragraph" w:customStyle="1" w:styleId="TableListBullet">
    <w:name w:val="Table List Bullet"/>
    <w:basedOn w:val="TableTextEntries"/>
    <w:rsid w:val="00446E55"/>
    <w:pPr>
      <w:numPr>
        <w:numId w:val="5"/>
      </w:numPr>
      <w:ind w:left="284" w:hanging="284"/>
    </w:pPr>
  </w:style>
  <w:style w:type="paragraph" w:customStyle="1" w:styleId="TableListBullet2">
    <w:name w:val="Table List Bullet 2"/>
    <w:basedOn w:val="TableListBullet"/>
    <w:rsid w:val="00446E55"/>
    <w:pPr>
      <w:numPr>
        <w:numId w:val="6"/>
      </w:numPr>
      <w:ind w:left="568" w:hanging="284"/>
    </w:pPr>
  </w:style>
  <w:style w:type="paragraph" w:customStyle="1" w:styleId="TableListNumber">
    <w:name w:val="Table List Number"/>
    <w:basedOn w:val="TableListBullet"/>
    <w:rsid w:val="00446E55"/>
    <w:pPr>
      <w:numPr>
        <w:numId w:val="14"/>
      </w:numPr>
      <w:ind w:left="284" w:hanging="284"/>
    </w:pPr>
  </w:style>
  <w:style w:type="paragraph" w:customStyle="1" w:styleId="TableTextColumnHeading">
    <w:name w:val="Table Text Column Heading"/>
    <w:basedOn w:val="TableDataColumnHeading"/>
    <w:rsid w:val="00E07726"/>
    <w:pPr>
      <w:jc w:val="left"/>
    </w:pPr>
  </w:style>
  <w:style w:type="paragraph" w:customStyle="1" w:styleId="BoxHeading1">
    <w:name w:val="Box Heading 1"/>
    <w:basedOn w:val="BoxText"/>
    <w:next w:val="BoxText"/>
    <w:rsid w:val="00E64CF3"/>
    <w:pPr>
      <w:spacing w:before="280" w:line="260" w:lineRule="atLeast"/>
    </w:pPr>
    <w:rPr>
      <w:b/>
      <w:lang w:eastAsia="en-US"/>
    </w:rPr>
  </w:style>
  <w:style w:type="paragraph" w:customStyle="1" w:styleId="BoxListBullet">
    <w:name w:val="Box List Bullet"/>
    <w:basedOn w:val="ListBullet"/>
    <w:rsid w:val="00C95499"/>
    <w:pPr>
      <w:numPr>
        <w:numId w:val="41"/>
      </w:numPr>
      <w:tabs>
        <w:tab w:val="left" w:pos="567"/>
      </w:tabs>
      <w:spacing w:before="80" w:line="270" w:lineRule="atLeast"/>
      <w:ind w:left="567" w:hanging="567"/>
    </w:pPr>
    <w:rPr>
      <w:rFonts w:ascii="Arial" w:hAnsi="Arial"/>
      <w:sz w:val="20"/>
      <w:szCs w:val="20"/>
    </w:rPr>
  </w:style>
  <w:style w:type="character" w:styleId="CommentReference">
    <w:name w:val="annotation reference"/>
    <w:semiHidden/>
    <w:rsid w:val="00590D14"/>
    <w:rPr>
      <w:rFonts w:ascii="Arial" w:hAnsi="Arial"/>
      <w:b/>
      <w:vanish/>
      <w:color w:val="FF00FF"/>
      <w:sz w:val="20"/>
      <w:szCs w:val="20"/>
    </w:rPr>
  </w:style>
  <w:style w:type="paragraph" w:customStyle="1" w:styleId="Contents">
    <w:name w:val="Contents"/>
    <w:basedOn w:val="Normal"/>
    <w:semiHidden/>
    <w:rsid w:val="00293362"/>
    <w:pPr>
      <w:keepNext/>
      <w:pageBreakBefore/>
      <w:tabs>
        <w:tab w:val="num" w:pos="283"/>
      </w:tabs>
      <w:spacing w:before="360" w:after="600"/>
      <w:ind w:left="284"/>
      <w:jc w:val="both"/>
      <w:outlineLvl w:val="0"/>
    </w:pPr>
    <w:rPr>
      <w:rFonts w:cs="Arial"/>
      <w:color w:val="007BC4" w:themeColor="text2"/>
      <w:sz w:val="36"/>
      <w:szCs w:val="20"/>
    </w:rPr>
  </w:style>
  <w:style w:type="paragraph" w:customStyle="1" w:styleId="Equation">
    <w:name w:val="Equation"/>
    <w:basedOn w:val="Normal"/>
    <w:next w:val="BodyText"/>
    <w:rsid w:val="00F27E74"/>
    <w:pPr>
      <w:numPr>
        <w:numId w:val="7"/>
      </w:numPr>
      <w:tabs>
        <w:tab w:val="left" w:pos="851"/>
      </w:tabs>
      <w:spacing w:before="240" w:line="280" w:lineRule="atLeast"/>
    </w:pPr>
    <w:rPr>
      <w:sz w:val="21"/>
      <w:szCs w:val="21"/>
      <w:lang w:eastAsia="en-US"/>
    </w:rPr>
  </w:style>
  <w:style w:type="paragraph" w:customStyle="1" w:styleId="KeyPoint">
    <w:name w:val="Key Point"/>
    <w:basedOn w:val="Normal"/>
    <w:semiHidden/>
    <w:rsid w:val="00637305"/>
    <w:pPr>
      <w:numPr>
        <w:numId w:val="8"/>
      </w:numPr>
      <w:spacing w:before="240" w:line="280" w:lineRule="atLeast"/>
      <w:jc w:val="both"/>
    </w:pPr>
    <w:rPr>
      <w:b/>
      <w:color w:val="666666"/>
      <w:sz w:val="21"/>
      <w:szCs w:val="21"/>
      <w:lang w:eastAsia="en-US"/>
    </w:rPr>
  </w:style>
  <w:style w:type="paragraph" w:customStyle="1" w:styleId="TableUnit">
    <w:name w:val="Table Unit"/>
    <w:basedOn w:val="Normal"/>
    <w:next w:val="TableDataEntries"/>
    <w:semiHidden/>
    <w:rsid w:val="00637305"/>
    <w:pPr>
      <w:keepNext/>
      <w:keepLines/>
      <w:spacing w:before="80" w:after="80" w:line="210" w:lineRule="atLeast"/>
      <w:jc w:val="right"/>
    </w:pPr>
    <w:rPr>
      <w:sz w:val="19"/>
      <w:szCs w:val="19"/>
      <w:lang w:eastAsia="en-US"/>
    </w:rPr>
  </w:style>
  <w:style w:type="paragraph" w:styleId="ListNumber3">
    <w:name w:val="List Number 3"/>
    <w:basedOn w:val="ListNumber2"/>
    <w:rsid w:val="001C09ED"/>
    <w:pPr>
      <w:numPr>
        <w:numId w:val="9"/>
      </w:numPr>
    </w:pPr>
  </w:style>
  <w:style w:type="paragraph" w:styleId="TOC3">
    <w:name w:val="toc 3"/>
    <w:basedOn w:val="TOC2"/>
    <w:semiHidden/>
    <w:rsid w:val="003F2609"/>
    <w:pPr>
      <w:tabs>
        <w:tab w:val="left" w:pos="1531"/>
      </w:tabs>
      <w:spacing w:before="40"/>
      <w:ind w:left="1531" w:hanging="624"/>
    </w:pPr>
  </w:style>
  <w:style w:type="paragraph" w:styleId="TableofFigures">
    <w:name w:val="table of figures"/>
    <w:basedOn w:val="TOC2"/>
    <w:semiHidden/>
    <w:rsid w:val="00E21D4E"/>
    <w:pPr>
      <w:tabs>
        <w:tab w:val="left" w:pos="1191"/>
      </w:tabs>
      <w:ind w:left="1191" w:hanging="1191"/>
    </w:pPr>
  </w:style>
  <w:style w:type="paragraph" w:customStyle="1" w:styleId="PartTitle">
    <w:name w:val="Part Title"/>
    <w:basedOn w:val="Subtitle"/>
    <w:semiHidden/>
    <w:rsid w:val="00CE5F0D"/>
    <w:pPr>
      <w:jc w:val="right"/>
    </w:pPr>
  </w:style>
  <w:style w:type="paragraph" w:customStyle="1" w:styleId="TableListNumber2">
    <w:name w:val="Table List Number 2"/>
    <w:basedOn w:val="TableListNumber"/>
    <w:rsid w:val="00446E55"/>
    <w:pPr>
      <w:numPr>
        <w:numId w:val="13"/>
      </w:numPr>
      <w:ind w:left="568" w:hanging="284"/>
    </w:pPr>
  </w:style>
  <w:style w:type="paragraph" w:styleId="TOC6">
    <w:name w:val="toc 6"/>
    <w:basedOn w:val="TOC4"/>
    <w:next w:val="TOC1"/>
    <w:semiHidden/>
    <w:rsid w:val="00182C9D"/>
  </w:style>
  <w:style w:type="paragraph" w:styleId="TOC7">
    <w:name w:val="toc 7"/>
    <w:basedOn w:val="TOC5"/>
    <w:next w:val="Normal"/>
    <w:semiHidden/>
    <w:rsid w:val="00182C9D"/>
    <w:pPr>
      <w:spacing w:before="80"/>
    </w:pPr>
  </w:style>
  <w:style w:type="paragraph" w:styleId="TOC8">
    <w:name w:val="toc 8"/>
    <w:basedOn w:val="Normal"/>
    <w:next w:val="Normal"/>
    <w:autoRedefine/>
    <w:semiHidden/>
    <w:rsid w:val="00EA77A1"/>
    <w:pPr>
      <w:ind w:left="1680"/>
    </w:pPr>
  </w:style>
  <w:style w:type="paragraph" w:styleId="TOC9">
    <w:name w:val="toc 9"/>
    <w:basedOn w:val="Normal"/>
    <w:next w:val="Normal"/>
    <w:semiHidden/>
    <w:rsid w:val="005409B5"/>
    <w:pPr>
      <w:spacing w:before="40" w:after="40" w:line="240" w:lineRule="atLeast"/>
    </w:pPr>
    <w:rPr>
      <w:sz w:val="18"/>
      <w:szCs w:val="18"/>
    </w:rPr>
  </w:style>
  <w:style w:type="paragraph" w:customStyle="1" w:styleId="SeekCommentNumber">
    <w:name w:val="Seek Comment Number"/>
    <w:basedOn w:val="BodyText"/>
    <w:next w:val="BodyText"/>
    <w:rsid w:val="00302C9C"/>
    <w:pPr>
      <w:numPr>
        <w:numId w:val="39"/>
      </w:numPr>
      <w:tabs>
        <w:tab w:val="left" w:pos="567"/>
      </w:tabs>
      <w:spacing w:before="120"/>
      <w:ind w:left="567" w:hanging="567"/>
    </w:pPr>
    <w:rPr>
      <w:rFonts w:ascii="Arial" w:hAnsi="Arial"/>
      <w:sz w:val="21"/>
    </w:rPr>
  </w:style>
  <w:style w:type="paragraph" w:customStyle="1" w:styleId="QuoteBullet">
    <w:name w:val="Quote Bullet"/>
    <w:basedOn w:val="Quote"/>
    <w:rsid w:val="00E61B58"/>
    <w:pPr>
      <w:numPr>
        <w:numId w:val="10"/>
      </w:numPr>
    </w:pPr>
  </w:style>
  <w:style w:type="paragraph" w:customStyle="1" w:styleId="BoxHeading2">
    <w:name w:val="Box Heading 2"/>
    <w:basedOn w:val="BoxHeading1"/>
    <w:next w:val="BoxText"/>
    <w:rsid w:val="000F6371"/>
    <w:pPr>
      <w:spacing w:before="240"/>
    </w:pPr>
    <w:rPr>
      <w:b w:val="0"/>
      <w:i/>
    </w:rPr>
  </w:style>
  <w:style w:type="paragraph" w:customStyle="1" w:styleId="BoxListNumber">
    <w:name w:val="Box List Number"/>
    <w:basedOn w:val="BoxText"/>
    <w:rsid w:val="00C95499"/>
    <w:pPr>
      <w:numPr>
        <w:numId w:val="12"/>
      </w:numPr>
      <w:spacing w:before="80"/>
      <w:ind w:left="567" w:hanging="567"/>
    </w:pPr>
    <w:rPr>
      <w:color w:val="212122"/>
    </w:rPr>
  </w:style>
  <w:style w:type="paragraph" w:customStyle="1" w:styleId="BoxListNumber2">
    <w:name w:val="Box List Number 2"/>
    <w:basedOn w:val="BoxListNumber"/>
    <w:rsid w:val="00C95499"/>
    <w:pPr>
      <w:numPr>
        <w:numId w:val="11"/>
      </w:numPr>
      <w:ind w:left="1134" w:hanging="567"/>
    </w:pPr>
  </w:style>
  <w:style w:type="paragraph" w:customStyle="1" w:styleId="PartSubtitle">
    <w:name w:val="Part Subtitle"/>
    <w:basedOn w:val="PartTitle"/>
    <w:rsid w:val="00E64CF3"/>
    <w:pPr>
      <w:spacing w:before="360"/>
    </w:pPr>
  </w:style>
  <w:style w:type="paragraph" w:customStyle="1" w:styleId="QuoteHangingIndent">
    <w:name w:val="Quote Hanging Indent"/>
    <w:basedOn w:val="Quote"/>
    <w:rsid w:val="00E61B58"/>
    <w:pPr>
      <w:ind w:left="851" w:hanging="567"/>
    </w:pPr>
  </w:style>
  <w:style w:type="paragraph" w:customStyle="1" w:styleId="RecommendationBullet">
    <w:name w:val="Recommendation Bullet"/>
    <w:basedOn w:val="RecommendationNumber"/>
    <w:rsid w:val="00747094"/>
    <w:pPr>
      <w:numPr>
        <w:ilvl w:val="0"/>
        <w:numId w:val="16"/>
      </w:numPr>
      <w:ind w:left="1134" w:hanging="567"/>
    </w:pPr>
  </w:style>
  <w:style w:type="paragraph" w:customStyle="1" w:styleId="SeekCommentBullet">
    <w:name w:val="Seek Comment Bullet"/>
    <w:basedOn w:val="RecommendationBullet"/>
    <w:rsid w:val="00FE2EB3"/>
    <w:pPr>
      <w:numPr>
        <w:numId w:val="19"/>
      </w:numPr>
      <w:ind w:left="1134" w:hanging="567"/>
    </w:pPr>
  </w:style>
  <w:style w:type="table" w:styleId="TableGrid">
    <w:name w:val="Table Grid"/>
    <w:basedOn w:val="TableNormal"/>
    <w:rsid w:val="004E1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Caption"/>
    <w:rsid w:val="00095AEE"/>
    <w:pPr>
      <w:keepNext/>
    </w:pPr>
  </w:style>
  <w:style w:type="paragraph" w:customStyle="1" w:styleId="Abbreviation">
    <w:name w:val="Abbreviation"/>
    <w:basedOn w:val="Normal"/>
    <w:rsid w:val="00F27E74"/>
    <w:pPr>
      <w:spacing w:before="240" w:line="280" w:lineRule="atLeast"/>
      <w:ind w:left="1418" w:hanging="1418"/>
      <w:jc w:val="both"/>
    </w:pPr>
    <w:rPr>
      <w:szCs w:val="21"/>
    </w:rPr>
  </w:style>
  <w:style w:type="paragraph" w:customStyle="1" w:styleId="BoxTitle">
    <w:name w:val="Box Title"/>
    <w:basedOn w:val="Caption"/>
    <w:next w:val="BoxText"/>
    <w:rsid w:val="00747094"/>
    <w:pPr>
      <w:keepNext/>
      <w:spacing w:before="140" w:after="60"/>
      <w:ind w:left="1191" w:hanging="1191"/>
    </w:pPr>
    <w:rPr>
      <w:color w:val="212122" w:themeColor="text1"/>
    </w:rPr>
  </w:style>
  <w:style w:type="paragraph" w:customStyle="1" w:styleId="FigureTitle">
    <w:name w:val="Figure Title"/>
    <w:basedOn w:val="Caption"/>
    <w:rsid w:val="000F3C99"/>
    <w:pPr>
      <w:keepNext/>
    </w:pPr>
  </w:style>
  <w:style w:type="paragraph" w:styleId="NormalIndent">
    <w:name w:val="Normal Indent"/>
    <w:basedOn w:val="Normal"/>
    <w:semiHidden/>
    <w:rsid w:val="00F51547"/>
    <w:pPr>
      <w:ind w:left="720"/>
    </w:pPr>
  </w:style>
  <w:style w:type="paragraph" w:customStyle="1" w:styleId="BoxQuote">
    <w:name w:val="Box Quote"/>
    <w:basedOn w:val="BoxText"/>
    <w:next w:val="BoxText"/>
    <w:rsid w:val="00E64CF3"/>
    <w:pPr>
      <w:spacing w:before="60" w:line="250" w:lineRule="atLeast"/>
      <w:ind w:left="284"/>
    </w:pPr>
    <w:rPr>
      <w:sz w:val="18"/>
      <w:szCs w:val="18"/>
    </w:rPr>
  </w:style>
  <w:style w:type="paragraph" w:customStyle="1" w:styleId="BodytextIPART">
    <w:name w:val="Body text IPART"/>
    <w:basedOn w:val="BodyText"/>
    <w:rsid w:val="00673C5E"/>
  </w:style>
  <w:style w:type="paragraph" w:customStyle="1" w:styleId="Referencenumber">
    <w:name w:val="Reference number"/>
    <w:basedOn w:val="Report"/>
    <w:semiHidden/>
    <w:rsid w:val="0070764D"/>
    <w:pPr>
      <w:spacing w:line="240" w:lineRule="atLeast"/>
    </w:pPr>
    <w:rPr>
      <w:b w:val="0"/>
      <w:sz w:val="22"/>
      <w:szCs w:val="22"/>
    </w:rPr>
  </w:style>
  <w:style w:type="paragraph" w:customStyle="1" w:styleId="Determinationnumber">
    <w:name w:val="Determination number"/>
    <w:basedOn w:val="Report"/>
    <w:semiHidden/>
    <w:rsid w:val="004A56B1"/>
  </w:style>
  <w:style w:type="paragraph" w:styleId="CommentSubject">
    <w:name w:val="annotation subject"/>
    <w:basedOn w:val="Normal"/>
    <w:next w:val="QuoteBullet"/>
    <w:semiHidden/>
    <w:rsid w:val="00F8035E"/>
    <w:rPr>
      <w:b/>
      <w:bCs/>
      <w:sz w:val="20"/>
      <w:szCs w:val="20"/>
    </w:rPr>
  </w:style>
  <w:style w:type="paragraph" w:styleId="BalloonText">
    <w:name w:val="Balloon Text"/>
    <w:basedOn w:val="Normal"/>
    <w:semiHidden/>
    <w:rsid w:val="00265600"/>
    <w:rPr>
      <w:rFonts w:ascii="Tahoma" w:hAnsi="Tahoma" w:cs="Tahoma"/>
      <w:sz w:val="16"/>
      <w:szCs w:val="16"/>
    </w:rPr>
  </w:style>
  <w:style w:type="paragraph" w:customStyle="1" w:styleId="SeekCommentHeading">
    <w:name w:val="Seek Comment Heading"/>
    <w:basedOn w:val="RecommendationHeading"/>
    <w:next w:val="SeekCommentNumber"/>
    <w:rsid w:val="003213D8"/>
  </w:style>
  <w:style w:type="paragraph" w:customStyle="1" w:styleId="RecommendationHeading">
    <w:name w:val="Recommendation Heading"/>
    <w:basedOn w:val="BodyText"/>
    <w:next w:val="RecommendationNumber"/>
    <w:rsid w:val="003213D8"/>
    <w:pPr>
      <w:keepNext/>
      <w:jc w:val="left"/>
    </w:pPr>
    <w:rPr>
      <w:rFonts w:ascii="Arial" w:hAnsi="Arial"/>
      <w:color w:val="007BC4" w:themeColor="text2"/>
      <w:sz w:val="21"/>
    </w:rPr>
  </w:style>
  <w:style w:type="paragraph" w:customStyle="1" w:styleId="Note">
    <w:name w:val="Note"/>
    <w:basedOn w:val="TableTextEntries"/>
    <w:next w:val="Source"/>
    <w:link w:val="NoteCharChar"/>
    <w:rsid w:val="00E64CF3"/>
    <w:pPr>
      <w:spacing w:after="0" w:line="200" w:lineRule="atLeast"/>
    </w:pPr>
    <w:rPr>
      <w:sz w:val="16"/>
      <w:szCs w:val="16"/>
    </w:rPr>
  </w:style>
  <w:style w:type="character" w:customStyle="1" w:styleId="NoteCharChar">
    <w:name w:val="Note Char Char"/>
    <w:link w:val="Note"/>
    <w:rsid w:val="00E64CF3"/>
    <w:rPr>
      <w:rFonts w:ascii="Arial" w:hAnsi="Arial"/>
      <w:sz w:val="16"/>
      <w:szCs w:val="16"/>
      <w:lang w:eastAsia="en-US"/>
    </w:rPr>
  </w:style>
  <w:style w:type="paragraph" w:customStyle="1" w:styleId="NoteNumber">
    <w:name w:val="Note Number"/>
    <w:basedOn w:val="TableTextEntries"/>
    <w:link w:val="NoteNumberCharChar"/>
    <w:rsid w:val="00E64CF3"/>
    <w:pPr>
      <w:numPr>
        <w:numId w:val="25"/>
      </w:numPr>
      <w:spacing w:after="0" w:line="200" w:lineRule="atLeast"/>
    </w:pPr>
    <w:rPr>
      <w:sz w:val="16"/>
      <w:szCs w:val="16"/>
    </w:rPr>
  </w:style>
  <w:style w:type="character" w:customStyle="1" w:styleId="NoteNumberCharChar">
    <w:name w:val="Note Number Char Char"/>
    <w:link w:val="NoteNumber"/>
    <w:rsid w:val="00E64CF3"/>
    <w:rPr>
      <w:rFonts w:ascii="Arial" w:hAnsi="Arial"/>
      <w:sz w:val="16"/>
      <w:szCs w:val="16"/>
      <w:lang w:eastAsia="en-US"/>
    </w:rPr>
  </w:style>
  <w:style w:type="paragraph" w:customStyle="1" w:styleId="FindingNumber">
    <w:name w:val="Finding Number"/>
    <w:basedOn w:val="BodyText"/>
    <w:next w:val="BodyText"/>
    <w:rsid w:val="00302C9C"/>
    <w:pPr>
      <w:numPr>
        <w:numId w:val="38"/>
      </w:numPr>
      <w:tabs>
        <w:tab w:val="left" w:pos="567"/>
      </w:tabs>
      <w:spacing w:before="120"/>
      <w:ind w:left="567" w:hanging="567"/>
    </w:pPr>
    <w:rPr>
      <w:rFonts w:ascii="Arial" w:hAnsi="Arial"/>
      <w:sz w:val="21"/>
    </w:rPr>
  </w:style>
  <w:style w:type="paragraph" w:customStyle="1" w:styleId="FindingHeading">
    <w:name w:val="Finding Heading"/>
    <w:basedOn w:val="RecommendationHeading"/>
    <w:next w:val="FindingNumber"/>
    <w:rsid w:val="003213D8"/>
  </w:style>
  <w:style w:type="paragraph" w:customStyle="1" w:styleId="FindingBullet">
    <w:name w:val="Finding Bullet"/>
    <w:basedOn w:val="RecommendationBullet"/>
    <w:rsid w:val="00747094"/>
    <w:pPr>
      <w:numPr>
        <w:numId w:val="17"/>
      </w:numPr>
      <w:ind w:left="1134" w:hanging="567"/>
    </w:pPr>
  </w:style>
  <w:style w:type="paragraph" w:customStyle="1" w:styleId="LCHeading4">
    <w:name w:val="LC Heading 4"/>
    <w:basedOn w:val="Normal"/>
    <w:semiHidden/>
    <w:rsid w:val="00F95BA5"/>
    <w:pPr>
      <w:tabs>
        <w:tab w:val="num" w:pos="851"/>
      </w:tabs>
      <w:ind w:left="851" w:hanging="426"/>
      <w:outlineLvl w:val="3"/>
    </w:pPr>
    <w:rPr>
      <w:szCs w:val="20"/>
      <w:lang w:eastAsia="en-US"/>
    </w:rPr>
  </w:style>
  <w:style w:type="character" w:customStyle="1" w:styleId="ReferenceChar">
    <w:name w:val="Reference Char"/>
    <w:link w:val="Reference"/>
    <w:rsid w:val="00C8278E"/>
    <w:rPr>
      <w:rFonts w:ascii="Book Antiqua" w:hAnsi="Book Antiqua"/>
      <w:szCs w:val="21"/>
    </w:rPr>
  </w:style>
  <w:style w:type="paragraph" w:customStyle="1" w:styleId="ChartBoldText">
    <w:name w:val="Chart Bold Text"/>
    <w:basedOn w:val="ChartText"/>
    <w:next w:val="ChartText"/>
    <w:semiHidden/>
    <w:rsid w:val="00282A45"/>
    <w:pPr>
      <w:spacing w:before="0"/>
      <w:jc w:val="center"/>
    </w:pPr>
    <w:rPr>
      <w:b/>
    </w:rPr>
  </w:style>
  <w:style w:type="paragraph" w:customStyle="1" w:styleId="ChartHighlight">
    <w:name w:val="Chart Highlight"/>
    <w:basedOn w:val="ChartBoldText"/>
    <w:semiHidden/>
    <w:rsid w:val="00282A45"/>
    <w:pPr>
      <w:spacing w:line="220" w:lineRule="atLeast"/>
    </w:pPr>
    <w:rPr>
      <w:caps/>
      <w:color w:val="FFFFFF"/>
      <w:sz w:val="20"/>
      <w:szCs w:val="20"/>
    </w:rPr>
  </w:style>
  <w:style w:type="paragraph" w:customStyle="1" w:styleId="ChartListBullet">
    <w:name w:val="Chart List Bullet"/>
    <w:basedOn w:val="ChartText"/>
    <w:semiHidden/>
    <w:rsid w:val="00282A45"/>
    <w:pPr>
      <w:numPr>
        <w:numId w:val="21"/>
      </w:numPr>
      <w:spacing w:before="60"/>
    </w:pPr>
  </w:style>
  <w:style w:type="paragraph" w:customStyle="1" w:styleId="ChartListBullet2">
    <w:name w:val="Chart List Bullet 2"/>
    <w:basedOn w:val="ChartListBullet"/>
    <w:semiHidden/>
    <w:rsid w:val="00282A45"/>
    <w:pPr>
      <w:numPr>
        <w:numId w:val="22"/>
      </w:numPr>
      <w:spacing w:before="40"/>
    </w:pPr>
  </w:style>
  <w:style w:type="paragraph" w:customStyle="1" w:styleId="ChartListNumber">
    <w:name w:val="Chart List Number"/>
    <w:basedOn w:val="ChartText"/>
    <w:semiHidden/>
    <w:rsid w:val="00282A45"/>
    <w:pPr>
      <w:numPr>
        <w:numId w:val="23"/>
      </w:numPr>
      <w:spacing w:before="60"/>
    </w:pPr>
  </w:style>
  <w:style w:type="character" w:customStyle="1" w:styleId="FooterChar">
    <w:name w:val="Footer Char"/>
    <w:basedOn w:val="DefaultParagraphFont"/>
    <w:link w:val="Footer"/>
    <w:rsid w:val="00E64CF3"/>
    <w:rPr>
      <w:rFonts w:ascii="Arial" w:hAnsi="Arial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64CF3"/>
    <w:rPr>
      <w:rFonts w:ascii="Arial" w:hAnsi="Arial"/>
      <w:sz w:val="18"/>
      <w:szCs w:val="18"/>
    </w:rPr>
  </w:style>
  <w:style w:type="paragraph" w:customStyle="1" w:styleId="GlossaryText">
    <w:name w:val="Glossary Text"/>
    <w:basedOn w:val="Normal"/>
    <w:qFormat/>
    <w:rsid w:val="00CA47A9"/>
    <w:pPr>
      <w:spacing w:before="240" w:line="280" w:lineRule="atLeast"/>
      <w:jc w:val="both"/>
    </w:pPr>
  </w:style>
  <w:style w:type="paragraph" w:customStyle="1" w:styleId="BoxNoteNumber">
    <w:name w:val="Box Note Number"/>
    <w:basedOn w:val="NoteNumber"/>
    <w:rsid w:val="00030162"/>
    <w:rPr>
      <w:position w:val="4"/>
    </w:rPr>
  </w:style>
  <w:style w:type="paragraph" w:customStyle="1" w:styleId="Decision">
    <w:name w:val="Decision"/>
    <w:basedOn w:val="FindingHeading"/>
    <w:next w:val="DecisionNumber"/>
    <w:rsid w:val="00BE0365"/>
    <w:rPr>
      <w:lang w:val="en-GB"/>
    </w:rPr>
  </w:style>
  <w:style w:type="paragraph" w:customStyle="1" w:styleId="DecisionNumber">
    <w:name w:val="Decision Number"/>
    <w:basedOn w:val="BodyText"/>
    <w:next w:val="BodyText"/>
    <w:rsid w:val="00302C9C"/>
    <w:pPr>
      <w:numPr>
        <w:numId w:val="37"/>
      </w:numPr>
      <w:tabs>
        <w:tab w:val="left" w:pos="567"/>
      </w:tabs>
      <w:spacing w:before="120"/>
      <w:ind w:left="567" w:hanging="567"/>
    </w:pPr>
    <w:rPr>
      <w:rFonts w:ascii="Arial" w:hAnsi="Arial"/>
      <w:sz w:val="21"/>
      <w:lang w:val="en-GB"/>
    </w:rPr>
  </w:style>
  <w:style w:type="paragraph" w:customStyle="1" w:styleId="DecisionBullet">
    <w:name w:val="Decision Bullet"/>
    <w:basedOn w:val="FindingBullet"/>
    <w:rsid w:val="00747094"/>
    <w:rPr>
      <w:lang w:val="en-GB"/>
    </w:rPr>
  </w:style>
  <w:style w:type="character" w:customStyle="1" w:styleId="Heading6Char">
    <w:name w:val="Heading 6 Char"/>
    <w:basedOn w:val="DefaultParagraphFont"/>
    <w:link w:val="Heading6"/>
    <w:rsid w:val="00D66C48"/>
    <w:rPr>
      <w:rFonts w:ascii="Arial" w:hAnsi="Arial" w:cs="Arial"/>
      <w:color w:val="007BC4" w:themeColor="text2"/>
      <w:kern w:val="32"/>
      <w:sz w:val="36"/>
      <w:szCs w:val="36"/>
    </w:rPr>
  </w:style>
  <w:style w:type="paragraph" w:styleId="BodyText2">
    <w:name w:val="Body Text 2"/>
    <w:basedOn w:val="Normal"/>
    <w:link w:val="BodyText2Char"/>
    <w:semiHidden/>
    <w:unhideWhenUsed/>
    <w:rsid w:val="0000307A"/>
    <w:pPr>
      <w:spacing w:after="120" w:line="480" w:lineRule="auto"/>
    </w:pPr>
    <w:rPr>
      <w:color w:val="212122"/>
    </w:rPr>
  </w:style>
  <w:style w:type="character" w:customStyle="1" w:styleId="BodyText2Char">
    <w:name w:val="Body Text 2 Char"/>
    <w:basedOn w:val="DefaultParagraphFont"/>
    <w:link w:val="BodyText2"/>
    <w:semiHidden/>
    <w:rsid w:val="0000307A"/>
    <w:rPr>
      <w:rFonts w:ascii="Arial" w:hAnsi="Arial"/>
      <w:color w:val="212122"/>
      <w:sz w:val="22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00307A"/>
    <w:pPr>
      <w:spacing w:after="120"/>
      <w:ind w:left="283"/>
    </w:pPr>
    <w:rPr>
      <w:color w:val="2121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00307A"/>
    <w:rPr>
      <w:rFonts w:ascii="Arial" w:hAnsi="Arial"/>
      <w:color w:val="212122"/>
      <w:sz w:val="22"/>
      <w:szCs w:val="24"/>
    </w:rPr>
  </w:style>
  <w:style w:type="paragraph" w:customStyle="1" w:styleId="Boxlistalpha">
    <w:name w:val="Box list alpha"/>
    <w:basedOn w:val="BoxNoteSource"/>
    <w:rsid w:val="00CC185A"/>
    <w:pPr>
      <w:numPr>
        <w:numId w:val="43"/>
      </w:numPr>
      <w:spacing w:before="120" w:after="0" w:line="280" w:lineRule="atLeast"/>
      <w:ind w:left="567" w:hanging="567"/>
    </w:pPr>
    <w:rPr>
      <w:rFonts w:asciiTheme="majorHAnsi" w:hAnsiTheme="majorHAnsi"/>
      <w:sz w:val="22"/>
      <w:szCs w:val="22"/>
    </w:rPr>
  </w:style>
  <w:style w:type="paragraph" w:customStyle="1" w:styleId="Boxlistalpha2">
    <w:name w:val="Box list alpha 2"/>
    <w:basedOn w:val="Boxlistalpha"/>
    <w:rsid w:val="00CC185A"/>
    <w:pPr>
      <w:numPr>
        <w:numId w:val="44"/>
      </w:numPr>
      <w:ind w:left="1134" w:hanging="567"/>
    </w:pPr>
  </w:style>
  <w:style w:type="character" w:customStyle="1" w:styleId="TableTextEntriesChar">
    <w:name w:val="Table Text Entries Char"/>
    <w:link w:val="TableTextEntries"/>
    <w:locked/>
    <w:rsid w:val="00AC1BB8"/>
    <w:rPr>
      <w:rFonts w:ascii="Arial" w:hAnsi="Arial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5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aterqual@doh.health.nsw.gov.au?subject=Inciden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pliance@ipart.nsw.gov.au?subject=Incide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ye.jackett@planning.nsw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Office2010\templates\Templates\Blank.dotx" TargetMode="External"/></Relationships>
</file>

<file path=word/theme/theme1.xml><?xml version="1.0" encoding="utf-8"?>
<a:theme xmlns:a="http://schemas.openxmlformats.org/drawingml/2006/main" name="iPart">
  <a:themeElements>
    <a:clrScheme name="iPart">
      <a:dk1>
        <a:srgbClr val="212122"/>
      </a:dk1>
      <a:lt1>
        <a:sysClr val="window" lastClr="FFFFFF"/>
      </a:lt1>
      <a:dk2>
        <a:srgbClr val="007BC4"/>
      </a:dk2>
      <a:lt2>
        <a:srgbClr val="A0A09A"/>
      </a:lt2>
      <a:accent1>
        <a:srgbClr val="194787"/>
      </a:accent1>
      <a:accent2>
        <a:srgbClr val="00AEEF"/>
      </a:accent2>
      <a:accent3>
        <a:srgbClr val="48B749"/>
      </a:accent3>
      <a:accent4>
        <a:srgbClr val="F78D1E"/>
      </a:accent4>
      <a:accent5>
        <a:srgbClr val="CC1F26"/>
      </a:accent5>
      <a:accent6>
        <a:srgbClr val="8E4399"/>
      </a:accent6>
      <a:hlink>
        <a:srgbClr val="0000FF"/>
      </a:hlink>
      <a:folHlink>
        <a:srgbClr val="800080"/>
      </a:folHlink>
    </a:clrScheme>
    <a:fontScheme name="iPart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Part" id="{5B29015D-EA79-45B6-9D51-0920F8122064}" vid="{EB9EA9A6-3ABD-45FF-A322-72402604B08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837AF4D90244EBB7BF4FC0E080314" ma:contentTypeVersion="0" ma:contentTypeDescription="Create a new document." ma:contentTypeScope="" ma:versionID="6b18c3ef351336bd42494718ca00a3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6CBB4-0380-40A2-ABDE-82B080A24D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EBC74A-CB9C-4311-93F1-C0089A4CF7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F3BDF7-D83F-4675-8D61-581B7F26C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45AD71-938A-4E86-8E82-CB37667C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6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[Click here and type brief title</vt:lpstr>
    </vt:vector>
  </TitlesOfParts>
  <Company>IPART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[Click here and type brief title</dc:title>
  <dc:creator>Robert Aposhian</dc:creator>
  <cp:lastModifiedBy>Zinthi Mra</cp:lastModifiedBy>
  <cp:revision>2</cp:revision>
  <cp:lastPrinted>2008-03-17T00:44:00Z</cp:lastPrinted>
  <dcterms:created xsi:type="dcterms:W3CDTF">2019-11-13T03:24:00Z</dcterms:created>
  <dcterms:modified xsi:type="dcterms:W3CDTF">2020-11-23T02:28:00Z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0x010100FBD837AF4D90244EBB7BF4FC0E080314</vt:lpwstr>
  </property>
</Properties>
</file>