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621"/>
        <w:gridCol w:w="4622"/>
      </w:tblGrid>
      <w:tr w:rsidR="005330DF" w:rsidRPr="008371FF" w:rsidTr="00713784">
        <w:trPr>
          <w:trHeight w:val="567"/>
        </w:trPr>
        <w:tc>
          <w:tcPr>
            <w:tcW w:w="9243" w:type="dxa"/>
            <w:gridSpan w:val="2"/>
            <w:tcBorders>
              <w:top w:val="nil"/>
              <w:left w:val="nil"/>
              <w:bottom w:val="nil"/>
              <w:right w:val="nil"/>
            </w:tcBorders>
            <w:shd w:val="clear" w:color="auto" w:fill="DDDDDD"/>
          </w:tcPr>
          <w:p w:rsidR="005330DF" w:rsidRPr="008371FF" w:rsidRDefault="005330DF" w:rsidP="00713784">
            <w:r w:rsidRPr="008371FF">
              <w:rPr>
                <w:noProof/>
              </w:rPr>
              <w:drawing>
                <wp:anchor distT="0" distB="0" distL="114300" distR="114300" simplePos="0" relativeHeight="251659264" behindDoc="0" locked="0" layoutInCell="1" allowOverlap="1" wp14:anchorId="73825817" wp14:editId="6A7A616A">
                  <wp:simplePos x="0" y="0"/>
                  <wp:positionH relativeFrom="page">
                    <wp:posOffset>70485</wp:posOffset>
                  </wp:positionH>
                  <wp:positionV relativeFrom="page">
                    <wp:posOffset>-5080</wp:posOffset>
                  </wp:positionV>
                  <wp:extent cx="5943600" cy="86400"/>
                  <wp:effectExtent l="0" t="0" r="0" b="8890"/>
                  <wp:wrapSquare wrapText="bothSides"/>
                  <wp:docPr id="25" name="Picture 2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t="-9364" b="-4348"/>
                          <a:stretch/>
                        </pic:blipFill>
                        <pic:spPr bwMode="auto">
                          <a:xfrm>
                            <a:off x="0" y="0"/>
                            <a:ext cx="594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5330DF" w:rsidRPr="008371FF" w:rsidTr="00713784">
        <w:trPr>
          <w:trHeight w:val="11907"/>
        </w:trPr>
        <w:tc>
          <w:tcPr>
            <w:tcW w:w="9243" w:type="dxa"/>
            <w:gridSpan w:val="2"/>
            <w:tcBorders>
              <w:top w:val="nil"/>
              <w:left w:val="nil"/>
              <w:bottom w:val="nil"/>
              <w:right w:val="nil"/>
            </w:tcBorders>
            <w:shd w:val="clear" w:color="auto" w:fill="DDDDDD"/>
          </w:tcPr>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r w:rsidRPr="008371FF">
              <w:rPr>
                <w:noProof/>
              </w:rPr>
              <w:drawing>
                <wp:anchor distT="0" distB="0" distL="114300" distR="114300" simplePos="0" relativeHeight="251660288" behindDoc="0" locked="0" layoutInCell="1" allowOverlap="1" wp14:anchorId="73F81179" wp14:editId="0EC3335D">
                  <wp:simplePos x="0" y="0"/>
                  <wp:positionH relativeFrom="column">
                    <wp:posOffset>1468120</wp:posOffset>
                  </wp:positionH>
                  <wp:positionV relativeFrom="paragraph">
                    <wp:posOffset>161925</wp:posOffset>
                  </wp:positionV>
                  <wp:extent cx="2862000" cy="1267200"/>
                  <wp:effectExtent l="0" t="0" r="0" b="9525"/>
                  <wp:wrapNone/>
                  <wp:docPr id="27" name="Picture 27" descr="T:\Chris\IPART\2016\Logos\IPART logo -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hris\IPART\2016\Logos\IPART logo - tra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2000" cy="126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p w:rsidR="005330DF" w:rsidRPr="008371FF" w:rsidRDefault="005330DF" w:rsidP="00713784"/>
          <w:bookmarkStart w:id="0" w:name="_GoBack" w:displacedByCustomXml="next"/>
          <w:sdt>
            <w:sdtPr>
              <w:id w:val="-1166322398"/>
              <w:placeholder>
                <w:docPart w:val="4F5E10E4A923414A9A3E93C7A52888C1"/>
              </w:placeholder>
            </w:sdtPr>
            <w:sdtEndPr/>
            <w:sdtContent>
              <w:p w:rsidR="005330DF" w:rsidRPr="008371FF" w:rsidRDefault="00A701BD" w:rsidP="00713784">
                <w:pPr>
                  <w:pStyle w:val="Title"/>
                </w:pPr>
                <w:r w:rsidRPr="008371FF">
                  <w:t>Request form for scheme-specific price review</w:t>
                </w:r>
              </w:p>
            </w:sdtContent>
          </w:sdt>
          <w:bookmarkEnd w:id="0" w:displacedByCustomXml="prev"/>
          <w:p w:rsidR="005330DF" w:rsidRPr="008371FF" w:rsidRDefault="005330DF" w:rsidP="00713784"/>
          <w:p w:rsidR="005330DF" w:rsidRPr="008371FF" w:rsidRDefault="005330DF" w:rsidP="00713784"/>
          <w:sdt>
            <w:sdtPr>
              <w:id w:val="1631980647"/>
              <w:placeholder>
                <w:docPart w:val="73A8B9BBFCA04134941F0CF088AA334D"/>
              </w:placeholder>
            </w:sdtPr>
            <w:sdtEndPr/>
            <w:sdtContent>
              <w:sdt>
                <w:sdtPr>
                  <w:id w:val="-678822748"/>
                  <w:placeholder>
                    <w:docPart w:val="28D4512789D04B6585F1823E6CFCBC5E"/>
                  </w:placeholder>
                </w:sdtPr>
                <w:sdtEndPr/>
                <w:sdtContent>
                  <w:p w:rsidR="005330DF" w:rsidRPr="008371FF" w:rsidRDefault="001A6D0E" w:rsidP="001A6D0E">
                    <w:pPr>
                      <w:pStyle w:val="Subtitle"/>
                    </w:pPr>
                    <w:r w:rsidRPr="008371FF">
                      <w:t xml:space="preserve">For wholesale water and sewerage services provided by Sydney Water Corporation </w:t>
                    </w:r>
                    <w:r w:rsidR="00896EA5" w:rsidRPr="008371FF">
                      <w:t xml:space="preserve">or </w:t>
                    </w:r>
                    <w:r w:rsidRPr="008371FF">
                      <w:t>Hunter Water Corporation</w:t>
                    </w:r>
                  </w:p>
                </w:sdtContent>
              </w:sdt>
            </w:sdtContent>
          </w:sdt>
          <w:p w:rsidR="005330DF" w:rsidRPr="008371FF" w:rsidRDefault="005330DF" w:rsidP="00713784"/>
          <w:p w:rsidR="005330DF" w:rsidRPr="008371FF" w:rsidRDefault="001A6D0E" w:rsidP="00713784">
            <w:r w:rsidRPr="008371FF">
              <w:t xml:space="preserve">                                                                                                  </w:t>
            </w:r>
          </w:p>
        </w:tc>
      </w:tr>
      <w:tr w:rsidR="005330DF" w:rsidRPr="008371FF" w:rsidTr="00713784">
        <w:trPr>
          <w:trHeight w:val="1276"/>
        </w:trPr>
        <w:tc>
          <w:tcPr>
            <w:tcW w:w="4621" w:type="dxa"/>
            <w:tcBorders>
              <w:top w:val="nil"/>
              <w:left w:val="nil"/>
              <w:bottom w:val="nil"/>
              <w:right w:val="nil"/>
            </w:tcBorders>
            <w:shd w:val="clear" w:color="auto" w:fill="007BC4" w:themeFill="text2"/>
            <w:vAlign w:val="center"/>
          </w:tcPr>
          <w:sdt>
            <w:sdtPr>
              <w:id w:val="590273232"/>
              <w:placeholder>
                <w:docPart w:val="D1A7CB0A0C244A589F3886C29F34DE93"/>
              </w:placeholder>
            </w:sdtPr>
            <w:sdtEndPr/>
            <w:sdtContent>
              <w:p w:rsidR="005330DF" w:rsidRPr="008371FF" w:rsidRDefault="001A6D0E" w:rsidP="00713784">
                <w:pPr>
                  <w:pStyle w:val="CoverReportType"/>
                </w:pPr>
                <w:r w:rsidRPr="008371FF">
                  <w:t>Request form</w:t>
                </w:r>
              </w:p>
            </w:sdtContent>
          </w:sdt>
          <w:sdt>
            <w:sdtPr>
              <w:id w:val="-743483892"/>
              <w:placeholder>
                <w:docPart w:val="23D0D49110714CDFB54A44539A294FB7"/>
              </w:placeholder>
            </w:sdtPr>
            <w:sdtEndPr/>
            <w:sdtContent>
              <w:p w:rsidR="005330DF" w:rsidRPr="008371FF" w:rsidRDefault="001A6D0E" w:rsidP="001A6D0E">
                <w:pPr>
                  <w:pStyle w:val="CoverSector"/>
                </w:pPr>
                <w:r w:rsidRPr="008371FF">
                  <w:t>Water</w:t>
                </w:r>
                <w:r w:rsidR="00DD4C97" w:rsidRPr="008371FF">
                  <w:t xml:space="preserve"> Pricing</w:t>
                </w:r>
              </w:p>
            </w:sdtContent>
          </w:sdt>
        </w:tc>
        <w:sdt>
          <w:sdtPr>
            <w:id w:val="1910656632"/>
            <w:placeholder>
              <w:docPart w:val="91F2B609BBDA4A8D89EE457E723F7EDC"/>
            </w:placeholder>
            <w:date w:fullDate="2018-01-01T00:00:00Z">
              <w:dateFormat w:val="MMMM yyyy"/>
              <w:lid w:val="en-AU"/>
              <w:storeMappedDataAs w:val="dateTime"/>
              <w:calendar w:val="gregorian"/>
            </w:date>
          </w:sdtPr>
          <w:sdtEndPr/>
          <w:sdtContent>
            <w:tc>
              <w:tcPr>
                <w:tcW w:w="4622" w:type="dxa"/>
                <w:tcBorders>
                  <w:top w:val="nil"/>
                  <w:left w:val="nil"/>
                  <w:bottom w:val="nil"/>
                  <w:right w:val="nil"/>
                </w:tcBorders>
                <w:shd w:val="clear" w:color="auto" w:fill="212122" w:themeFill="text1"/>
                <w:vAlign w:val="center"/>
              </w:tcPr>
              <w:p w:rsidR="005330DF" w:rsidRPr="008371FF" w:rsidRDefault="00906E84" w:rsidP="001A6D0E">
                <w:pPr>
                  <w:pStyle w:val="CoverDate"/>
                </w:pPr>
                <w:r w:rsidRPr="008371FF">
                  <w:t>January 2018</w:t>
                </w:r>
              </w:p>
            </w:tc>
          </w:sdtContent>
        </w:sdt>
      </w:tr>
    </w:tbl>
    <w:p w:rsidR="005330DF" w:rsidRPr="008371FF" w:rsidRDefault="005330DF" w:rsidP="00713784">
      <w:pPr>
        <w:rPr>
          <w:sz w:val="10"/>
        </w:rPr>
        <w:sectPr w:rsidR="005330DF" w:rsidRPr="008371FF" w:rsidSect="00713784">
          <w:headerReference w:type="even" r:id="rId14"/>
          <w:headerReference w:type="default" r:id="rId15"/>
          <w:footerReference w:type="even" r:id="rId16"/>
          <w:footerReference w:type="default" r:id="rId17"/>
          <w:pgSz w:w="11907" w:h="16840" w:code="9"/>
          <w:pgMar w:top="1440" w:right="1440" w:bottom="1440" w:left="1440" w:header="720" w:footer="720" w:gutter="0"/>
          <w:cols w:space="720"/>
          <w:titlePg/>
          <w:docGrid w:linePitch="299"/>
        </w:sectPr>
      </w:pPr>
    </w:p>
    <w:tbl>
      <w:tblPr>
        <w:tblStyle w:val="TableGrid"/>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DDD"/>
        <w:tblLayout w:type="fixed"/>
        <w:tblCellMar>
          <w:left w:w="142" w:type="dxa"/>
          <w:right w:w="142" w:type="dxa"/>
        </w:tblCellMar>
        <w:tblLook w:val="04A0" w:firstRow="1" w:lastRow="0" w:firstColumn="1" w:lastColumn="0" w:noHBand="0" w:noVBand="1"/>
      </w:tblPr>
      <w:tblGrid>
        <w:gridCol w:w="8931"/>
      </w:tblGrid>
      <w:tr w:rsidR="005330DF" w:rsidRPr="008371FF" w:rsidTr="00713784">
        <w:trPr>
          <w:trHeight w:val="14448"/>
        </w:trPr>
        <w:tc>
          <w:tcPr>
            <w:tcW w:w="8931" w:type="dxa"/>
            <w:shd w:val="clear" w:color="auto" w:fill="auto"/>
          </w:tcPr>
          <w:p w:rsidR="005330DF" w:rsidRPr="008371FF" w:rsidRDefault="005330DF" w:rsidP="00713784">
            <w:pPr>
              <w:pStyle w:val="BodyText"/>
              <w:spacing w:before="2600"/>
            </w:pPr>
            <w:r w:rsidRPr="008371FF">
              <w:lastRenderedPageBreak/>
              <w:t xml:space="preserve">© Independent Pricing and Regulatory Tribunal of New South Wales </w:t>
            </w:r>
            <w:r w:rsidR="00126CCC" w:rsidRPr="008371FF">
              <w:t>2018</w:t>
            </w:r>
          </w:p>
          <w:p w:rsidR="005330DF" w:rsidRPr="008371FF" w:rsidRDefault="005330DF" w:rsidP="00713784">
            <w:pPr>
              <w:pStyle w:val="BodyText"/>
              <w:spacing w:before="80"/>
            </w:pPr>
            <w:r w:rsidRPr="008371FF">
              <w:t>This work is copyright.  The Copyright Act 1968 permits fair dealing for study, research, news reporting, criticism and review.  Selected passages, tables or diagrams may be reproduced for such purposes provided acknowledgement of the source is included.</w:t>
            </w:r>
          </w:p>
          <w:p w:rsidR="005330DF" w:rsidRPr="008371FF" w:rsidRDefault="005330DF" w:rsidP="00713784">
            <w:pPr>
              <w:pStyle w:val="BodyText"/>
              <w:rPr>
                <w:rFonts w:asciiTheme="majorHAnsi" w:hAnsiTheme="majorHAnsi" w:cs="Arial"/>
              </w:rPr>
            </w:pPr>
            <w:r w:rsidRPr="008371FF">
              <w:rPr>
                <w:rFonts w:asciiTheme="majorHAnsi" w:hAnsiTheme="majorHAnsi" w:cs="Arial"/>
              </w:rPr>
              <w:t xml:space="preserve">ISBN </w:t>
            </w:r>
            <w:r w:rsidR="00873FAB" w:rsidRPr="008371FF">
              <w:rPr>
                <w:rFonts w:asciiTheme="majorHAnsi" w:hAnsiTheme="majorHAnsi" w:cs="Arial"/>
              </w:rPr>
              <w:t>978-1-76049-174-1</w:t>
            </w:r>
          </w:p>
          <w:p w:rsidR="005330DF" w:rsidRPr="008371FF" w:rsidRDefault="005330DF" w:rsidP="00713784">
            <w:pPr>
              <w:pStyle w:val="BodyText"/>
            </w:pPr>
            <w:r w:rsidRPr="008371FF">
              <w:t>Inquiries regarding this document should be directed to a staff member:</w:t>
            </w:r>
          </w:p>
          <w:p w:rsidR="00126CCC" w:rsidRPr="008371FF" w:rsidRDefault="00126CCC" w:rsidP="00126CCC">
            <w:pPr>
              <w:pStyle w:val="BodyTextPrelimIndent"/>
            </w:pPr>
            <w:r w:rsidRPr="008371FF">
              <w:t>Anita Payne</w:t>
            </w:r>
            <w:r w:rsidRPr="008371FF">
              <w:tab/>
              <w:t>(02) 9113 7783</w:t>
            </w:r>
          </w:p>
          <w:p w:rsidR="00126CCC" w:rsidRPr="008371FF" w:rsidRDefault="00126CCC" w:rsidP="00126CCC">
            <w:pPr>
              <w:pStyle w:val="BodyTextPrelimIndent"/>
            </w:pPr>
            <w:r w:rsidRPr="008371FF">
              <w:t>Jessica Forrest</w:t>
            </w:r>
            <w:r w:rsidRPr="008371FF">
              <w:tab/>
              <w:t>(02) 9113 7744</w:t>
            </w:r>
          </w:p>
          <w:p w:rsidR="005330DF" w:rsidRPr="008371FF" w:rsidRDefault="005330DF" w:rsidP="00713784">
            <w:pPr>
              <w:pStyle w:val="BodyText"/>
            </w:pPr>
          </w:p>
        </w:tc>
      </w:tr>
      <w:tr w:rsidR="005330DF" w:rsidRPr="008371FF" w:rsidTr="00713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4447"/>
        </w:trPr>
        <w:tc>
          <w:tcPr>
            <w:tcW w:w="8931" w:type="dxa"/>
            <w:tcBorders>
              <w:top w:val="nil"/>
              <w:left w:val="nil"/>
              <w:bottom w:val="nil"/>
              <w:right w:val="nil"/>
            </w:tcBorders>
            <w:shd w:val="clear" w:color="auto" w:fill="auto"/>
          </w:tcPr>
          <w:p w:rsidR="00BA4379" w:rsidRPr="008371FF" w:rsidRDefault="00BA4379" w:rsidP="00BA4379">
            <w:pPr>
              <w:pStyle w:val="TableTitle"/>
            </w:pPr>
            <w:r w:rsidRPr="008371FF">
              <w:lastRenderedPageBreak/>
              <w:t>Amendment table</w:t>
            </w:r>
          </w:p>
          <w:tbl>
            <w:tblPr>
              <w:tblW w:w="9014" w:type="dxa"/>
              <w:tblInd w:w="57" w:type="dxa"/>
              <w:tblBorders>
                <w:insideH w:val="single" w:sz="4" w:space="0" w:color="CBD4D9"/>
              </w:tblBorders>
              <w:tblLayout w:type="fixed"/>
              <w:tblLook w:val="0000" w:firstRow="0" w:lastRow="0" w:firstColumn="0" w:lastColumn="0" w:noHBand="0" w:noVBand="0"/>
            </w:tblPr>
            <w:tblGrid>
              <w:gridCol w:w="1537"/>
              <w:gridCol w:w="1559"/>
              <w:gridCol w:w="5918"/>
            </w:tblGrid>
            <w:tr w:rsidR="00BA4379" w:rsidRPr="008371FF" w:rsidTr="00713784">
              <w:tc>
                <w:tcPr>
                  <w:tcW w:w="1537" w:type="dxa"/>
                  <w:tcBorders>
                    <w:top w:val="single" w:sz="8" w:space="0" w:color="007BC4"/>
                    <w:bottom w:val="single" w:sz="8" w:space="0" w:color="007BC4"/>
                  </w:tcBorders>
                  <w:shd w:val="clear" w:color="auto" w:fill="C0E7FF"/>
                  <w:tcMar>
                    <w:left w:w="57" w:type="dxa"/>
                    <w:right w:w="57" w:type="dxa"/>
                  </w:tcMar>
                </w:tcPr>
                <w:p w:rsidR="00BA4379" w:rsidRPr="008371FF" w:rsidRDefault="00BA4379" w:rsidP="00713784">
                  <w:pPr>
                    <w:pStyle w:val="TableTextColumnHeading"/>
                  </w:pPr>
                  <w:r w:rsidRPr="008371FF">
                    <w:t>Issue number</w:t>
                  </w:r>
                </w:p>
              </w:tc>
              <w:tc>
                <w:tcPr>
                  <w:tcW w:w="1559" w:type="dxa"/>
                  <w:tcBorders>
                    <w:top w:val="single" w:sz="8" w:space="0" w:color="007BC4"/>
                    <w:bottom w:val="single" w:sz="8" w:space="0" w:color="007BC4"/>
                  </w:tcBorders>
                  <w:shd w:val="clear" w:color="auto" w:fill="C0E7FF"/>
                  <w:tcMar>
                    <w:left w:w="57" w:type="dxa"/>
                    <w:right w:w="57" w:type="dxa"/>
                  </w:tcMar>
                </w:tcPr>
                <w:p w:rsidR="00BA4379" w:rsidRPr="008371FF" w:rsidRDefault="00BA4379" w:rsidP="00713784">
                  <w:pPr>
                    <w:pStyle w:val="TableTextColumnHeading"/>
                  </w:pPr>
                  <w:r w:rsidRPr="008371FF">
                    <w:t>Date issued</w:t>
                  </w:r>
                </w:p>
              </w:tc>
              <w:tc>
                <w:tcPr>
                  <w:tcW w:w="5918" w:type="dxa"/>
                  <w:tcBorders>
                    <w:top w:val="single" w:sz="8" w:space="0" w:color="007BC4"/>
                    <w:bottom w:val="single" w:sz="8" w:space="0" w:color="007BC4"/>
                  </w:tcBorders>
                  <w:shd w:val="clear" w:color="auto" w:fill="C0E7FF"/>
                  <w:tcMar>
                    <w:left w:w="57" w:type="dxa"/>
                    <w:right w:w="57" w:type="dxa"/>
                  </w:tcMar>
                </w:tcPr>
                <w:p w:rsidR="00BA4379" w:rsidRPr="008371FF" w:rsidRDefault="00BA4379" w:rsidP="00713784">
                  <w:pPr>
                    <w:pStyle w:val="TableTextColumnHeading"/>
                  </w:pPr>
                  <w:r w:rsidRPr="008371FF">
                    <w:t>Reason/s for amendment</w:t>
                  </w:r>
                </w:p>
              </w:tc>
            </w:tr>
            <w:tr w:rsidR="00BA4379" w:rsidRPr="008371FF" w:rsidTr="00713784">
              <w:tc>
                <w:tcPr>
                  <w:tcW w:w="1537" w:type="dxa"/>
                  <w:tcBorders>
                    <w:top w:val="single" w:sz="8" w:space="0" w:color="007BC4"/>
                    <w:bottom w:val="single" w:sz="8" w:space="0" w:color="007BC4"/>
                  </w:tcBorders>
                  <w:shd w:val="clear" w:color="auto" w:fill="auto"/>
                  <w:tcMar>
                    <w:left w:w="57" w:type="dxa"/>
                    <w:right w:w="57" w:type="dxa"/>
                  </w:tcMar>
                </w:tcPr>
                <w:p w:rsidR="00BA4379" w:rsidRPr="008371FF" w:rsidRDefault="00BA4379" w:rsidP="00713784">
                  <w:pPr>
                    <w:pStyle w:val="TableTextEntries"/>
                  </w:pPr>
                  <w:r w:rsidRPr="008371FF">
                    <w:t>Issue 1</w:t>
                  </w:r>
                </w:p>
              </w:tc>
              <w:tc>
                <w:tcPr>
                  <w:tcW w:w="1559" w:type="dxa"/>
                  <w:tcBorders>
                    <w:top w:val="single" w:sz="8" w:space="0" w:color="007BC4"/>
                    <w:bottom w:val="single" w:sz="8" w:space="0" w:color="007BC4"/>
                  </w:tcBorders>
                  <w:shd w:val="clear" w:color="auto" w:fill="auto"/>
                  <w:tcMar>
                    <w:left w:w="57" w:type="dxa"/>
                    <w:right w:w="57" w:type="dxa"/>
                  </w:tcMar>
                </w:tcPr>
                <w:p w:rsidR="00BA4379" w:rsidRPr="008371FF" w:rsidRDefault="00BA4379" w:rsidP="00713784">
                  <w:pPr>
                    <w:pStyle w:val="TableTextEntries"/>
                  </w:pPr>
                  <w:r w:rsidRPr="008371FF">
                    <w:t>January 2018</w:t>
                  </w:r>
                </w:p>
              </w:tc>
              <w:tc>
                <w:tcPr>
                  <w:tcW w:w="5918" w:type="dxa"/>
                  <w:tcBorders>
                    <w:top w:val="single" w:sz="8" w:space="0" w:color="007BC4"/>
                    <w:bottom w:val="single" w:sz="8" w:space="0" w:color="007BC4"/>
                  </w:tcBorders>
                  <w:shd w:val="clear" w:color="auto" w:fill="auto"/>
                  <w:tcMar>
                    <w:left w:w="57" w:type="dxa"/>
                    <w:right w:w="57" w:type="dxa"/>
                  </w:tcMar>
                </w:tcPr>
                <w:p w:rsidR="00BA4379" w:rsidRPr="008371FF" w:rsidRDefault="00BA4379" w:rsidP="00BA4379">
                  <w:pPr>
                    <w:pStyle w:val="TableTextEntries"/>
                  </w:pPr>
                  <w:r w:rsidRPr="008371FF">
                    <w:t>Initial release of request form</w:t>
                  </w:r>
                </w:p>
              </w:tc>
            </w:tr>
          </w:tbl>
          <w:p w:rsidR="005330DF" w:rsidRPr="008371FF" w:rsidRDefault="005330DF" w:rsidP="00713784">
            <w:pPr>
              <w:pStyle w:val="BodyText"/>
            </w:pPr>
          </w:p>
          <w:p w:rsidR="005330DF" w:rsidRPr="008371FF" w:rsidRDefault="005330DF" w:rsidP="00713784">
            <w:pPr>
              <w:pStyle w:val="BodyText"/>
            </w:pPr>
          </w:p>
        </w:tc>
      </w:tr>
      <w:tr w:rsidR="005330DF" w:rsidRPr="008371FF" w:rsidTr="007137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4021"/>
        </w:trPr>
        <w:tc>
          <w:tcPr>
            <w:tcW w:w="8931" w:type="dxa"/>
            <w:tcBorders>
              <w:top w:val="nil"/>
              <w:left w:val="nil"/>
              <w:bottom w:val="nil"/>
              <w:right w:val="nil"/>
            </w:tcBorders>
            <w:shd w:val="clear" w:color="auto" w:fill="auto"/>
          </w:tcPr>
          <w:p w:rsidR="005330DF" w:rsidRPr="008371FF" w:rsidRDefault="005330DF" w:rsidP="00713784">
            <w:pPr>
              <w:pStyle w:val="Contents"/>
              <w:ind w:left="0"/>
            </w:pPr>
            <w:r w:rsidRPr="008371FF">
              <w:lastRenderedPageBreak/>
              <w:br w:type="page"/>
              <w:t>Contents</w:t>
            </w:r>
          </w:p>
          <w:p w:rsidR="004D073C" w:rsidRDefault="005330DF">
            <w:pPr>
              <w:pStyle w:val="TOC1"/>
              <w:rPr>
                <w:rFonts w:asciiTheme="minorHAnsi" w:eastAsiaTheme="minorEastAsia" w:hAnsiTheme="minorHAnsi" w:cstheme="minorBidi"/>
                <w:b w:val="0"/>
                <w:noProof/>
                <w:color w:val="auto"/>
                <w:sz w:val="22"/>
                <w:szCs w:val="22"/>
              </w:rPr>
            </w:pPr>
            <w:r w:rsidRPr="008371FF">
              <w:rPr>
                <w:rFonts w:cs="Arial"/>
              </w:rPr>
              <w:fldChar w:fldCharType="begin"/>
            </w:r>
            <w:r w:rsidRPr="008371FF">
              <w:rPr>
                <w:rFonts w:cs="Arial"/>
              </w:rPr>
              <w:instrText xml:space="preserve"> TOC \t "Heading 1,1,Heading 2,2,Heading 6,2,Part Subtitle,1" </w:instrText>
            </w:r>
            <w:r w:rsidRPr="008371FF">
              <w:rPr>
                <w:rFonts w:cs="Arial"/>
              </w:rPr>
              <w:fldChar w:fldCharType="separate"/>
            </w:r>
            <w:r w:rsidR="004D073C">
              <w:rPr>
                <w:noProof/>
              </w:rPr>
              <w:t>1</w:t>
            </w:r>
            <w:r w:rsidR="004D073C">
              <w:rPr>
                <w:rFonts w:asciiTheme="minorHAnsi" w:eastAsiaTheme="minorEastAsia" w:hAnsiTheme="minorHAnsi" w:cstheme="minorBidi"/>
                <w:b w:val="0"/>
                <w:noProof/>
                <w:color w:val="auto"/>
                <w:sz w:val="22"/>
                <w:szCs w:val="22"/>
              </w:rPr>
              <w:tab/>
            </w:r>
            <w:r w:rsidR="004D073C">
              <w:rPr>
                <w:noProof/>
              </w:rPr>
              <w:t>Instructions for completing this form</w:t>
            </w:r>
            <w:r w:rsidR="004D073C">
              <w:rPr>
                <w:noProof/>
              </w:rPr>
              <w:tab/>
            </w:r>
            <w:r w:rsidR="004D073C">
              <w:rPr>
                <w:noProof/>
              </w:rPr>
              <w:fldChar w:fldCharType="begin"/>
            </w:r>
            <w:r w:rsidR="004D073C">
              <w:rPr>
                <w:noProof/>
              </w:rPr>
              <w:instrText xml:space="preserve"> PAGEREF _Toc505084812 \h </w:instrText>
            </w:r>
            <w:r w:rsidR="004D073C">
              <w:rPr>
                <w:noProof/>
              </w:rPr>
            </w:r>
            <w:r w:rsidR="004D073C">
              <w:rPr>
                <w:noProof/>
              </w:rPr>
              <w:fldChar w:fldCharType="separate"/>
            </w:r>
            <w:r w:rsidR="004D073C">
              <w:rPr>
                <w:noProof/>
              </w:rPr>
              <w:t>1</w:t>
            </w:r>
            <w:r w:rsidR="004D073C">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Who should complete this form?</w:t>
            </w:r>
            <w:r>
              <w:rPr>
                <w:noProof/>
              </w:rPr>
              <w:tab/>
            </w:r>
            <w:r>
              <w:rPr>
                <w:noProof/>
              </w:rPr>
              <w:fldChar w:fldCharType="begin"/>
            </w:r>
            <w:r>
              <w:rPr>
                <w:noProof/>
              </w:rPr>
              <w:instrText xml:space="preserve"> PAGEREF _Toc505084813 \h </w:instrText>
            </w:r>
            <w:r>
              <w:rPr>
                <w:noProof/>
              </w:rPr>
            </w:r>
            <w:r>
              <w:rPr>
                <w:noProof/>
              </w:rPr>
              <w:fldChar w:fldCharType="separate"/>
            </w:r>
            <w:r>
              <w:rPr>
                <w:noProof/>
              </w:rPr>
              <w:t>1</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Information on filling out and submitting this form</w:t>
            </w:r>
            <w:r>
              <w:rPr>
                <w:noProof/>
              </w:rPr>
              <w:tab/>
            </w:r>
            <w:r>
              <w:rPr>
                <w:noProof/>
              </w:rPr>
              <w:fldChar w:fldCharType="begin"/>
            </w:r>
            <w:r>
              <w:rPr>
                <w:noProof/>
              </w:rPr>
              <w:instrText xml:space="preserve"> PAGEREF _Toc505084814 \h </w:instrText>
            </w:r>
            <w:r>
              <w:rPr>
                <w:noProof/>
              </w:rPr>
            </w:r>
            <w:r>
              <w:rPr>
                <w:noProof/>
              </w:rPr>
              <w:fldChar w:fldCharType="separate"/>
            </w:r>
            <w:r>
              <w:rPr>
                <w:noProof/>
              </w:rPr>
              <w:t>2</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1.3</w:t>
            </w:r>
            <w:r>
              <w:rPr>
                <w:rFonts w:asciiTheme="minorHAnsi" w:eastAsiaTheme="minorEastAsia" w:hAnsiTheme="minorHAnsi" w:cstheme="minorBidi"/>
                <w:noProof/>
                <w:sz w:val="22"/>
                <w:szCs w:val="22"/>
              </w:rPr>
              <w:tab/>
            </w:r>
            <w:r>
              <w:rPr>
                <w:noProof/>
              </w:rPr>
              <w:t>Next steps</w:t>
            </w:r>
            <w:r>
              <w:rPr>
                <w:noProof/>
              </w:rPr>
              <w:tab/>
            </w:r>
            <w:r>
              <w:rPr>
                <w:noProof/>
              </w:rPr>
              <w:fldChar w:fldCharType="begin"/>
            </w:r>
            <w:r>
              <w:rPr>
                <w:noProof/>
              </w:rPr>
              <w:instrText xml:space="preserve"> PAGEREF _Toc505084815 \h </w:instrText>
            </w:r>
            <w:r>
              <w:rPr>
                <w:noProof/>
              </w:rPr>
            </w:r>
            <w:r>
              <w:rPr>
                <w:noProof/>
              </w:rPr>
              <w:fldChar w:fldCharType="separate"/>
            </w:r>
            <w:r>
              <w:rPr>
                <w:noProof/>
              </w:rPr>
              <w:t>4</w:t>
            </w:r>
            <w:r>
              <w:rPr>
                <w:noProof/>
              </w:rPr>
              <w:fldChar w:fldCharType="end"/>
            </w:r>
          </w:p>
          <w:p w:rsidR="004D073C" w:rsidRDefault="004D073C">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Contact information</w:t>
            </w:r>
            <w:r>
              <w:rPr>
                <w:noProof/>
              </w:rPr>
              <w:tab/>
            </w:r>
            <w:r>
              <w:rPr>
                <w:noProof/>
              </w:rPr>
              <w:fldChar w:fldCharType="begin"/>
            </w:r>
            <w:r>
              <w:rPr>
                <w:noProof/>
              </w:rPr>
              <w:instrText xml:space="preserve"> PAGEREF _Toc505084816 \h </w:instrText>
            </w:r>
            <w:r>
              <w:rPr>
                <w:noProof/>
              </w:rPr>
            </w:r>
            <w:r>
              <w:rPr>
                <w:noProof/>
              </w:rPr>
              <w:fldChar w:fldCharType="separate"/>
            </w:r>
            <w:r>
              <w:rPr>
                <w:noProof/>
              </w:rPr>
              <w:t>6</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Contact Details</w:t>
            </w:r>
            <w:r>
              <w:rPr>
                <w:noProof/>
              </w:rPr>
              <w:tab/>
            </w:r>
            <w:r>
              <w:rPr>
                <w:noProof/>
              </w:rPr>
              <w:fldChar w:fldCharType="begin"/>
            </w:r>
            <w:r>
              <w:rPr>
                <w:noProof/>
              </w:rPr>
              <w:instrText xml:space="preserve"> PAGEREF _Toc505084817 \h </w:instrText>
            </w:r>
            <w:r>
              <w:rPr>
                <w:noProof/>
              </w:rPr>
            </w:r>
            <w:r>
              <w:rPr>
                <w:noProof/>
              </w:rPr>
              <w:fldChar w:fldCharType="separate"/>
            </w:r>
            <w:r>
              <w:rPr>
                <w:noProof/>
              </w:rPr>
              <w:t>6</w:t>
            </w:r>
            <w:r>
              <w:rPr>
                <w:noProof/>
              </w:rPr>
              <w:fldChar w:fldCharType="end"/>
            </w:r>
          </w:p>
          <w:p w:rsidR="004D073C" w:rsidRDefault="004D073C">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General information</w:t>
            </w:r>
            <w:r>
              <w:rPr>
                <w:noProof/>
              </w:rPr>
              <w:tab/>
            </w:r>
            <w:r>
              <w:rPr>
                <w:noProof/>
              </w:rPr>
              <w:fldChar w:fldCharType="begin"/>
            </w:r>
            <w:r>
              <w:rPr>
                <w:noProof/>
              </w:rPr>
              <w:instrText xml:space="preserve"> PAGEREF _Toc505084818 \h </w:instrText>
            </w:r>
            <w:r>
              <w:rPr>
                <w:noProof/>
              </w:rPr>
            </w:r>
            <w:r>
              <w:rPr>
                <w:noProof/>
              </w:rPr>
              <w:fldChar w:fldCharType="separate"/>
            </w:r>
            <w:r>
              <w:rPr>
                <w:noProof/>
              </w:rPr>
              <w:t>7</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Details of party making request</w:t>
            </w:r>
            <w:r>
              <w:rPr>
                <w:noProof/>
              </w:rPr>
              <w:tab/>
            </w:r>
            <w:r>
              <w:rPr>
                <w:noProof/>
              </w:rPr>
              <w:fldChar w:fldCharType="begin"/>
            </w:r>
            <w:r>
              <w:rPr>
                <w:noProof/>
              </w:rPr>
              <w:instrText xml:space="preserve"> PAGEREF _Toc505084819 \h </w:instrText>
            </w:r>
            <w:r>
              <w:rPr>
                <w:noProof/>
              </w:rPr>
            </w:r>
            <w:r>
              <w:rPr>
                <w:noProof/>
              </w:rPr>
              <w:fldChar w:fldCharType="separate"/>
            </w:r>
            <w:r>
              <w:rPr>
                <w:noProof/>
              </w:rPr>
              <w:t>7</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Wholesale customer details</w:t>
            </w:r>
            <w:r>
              <w:rPr>
                <w:noProof/>
              </w:rPr>
              <w:tab/>
            </w:r>
            <w:r>
              <w:rPr>
                <w:noProof/>
              </w:rPr>
              <w:fldChar w:fldCharType="begin"/>
            </w:r>
            <w:r>
              <w:rPr>
                <w:noProof/>
              </w:rPr>
              <w:instrText xml:space="preserve"> PAGEREF _Toc505084820 \h </w:instrText>
            </w:r>
            <w:r>
              <w:rPr>
                <w:noProof/>
              </w:rPr>
            </w:r>
            <w:r>
              <w:rPr>
                <w:noProof/>
              </w:rPr>
              <w:fldChar w:fldCharType="separate"/>
            </w:r>
            <w:r>
              <w:rPr>
                <w:noProof/>
              </w:rPr>
              <w:t>8</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Wholesale service provider details</w:t>
            </w:r>
            <w:r>
              <w:rPr>
                <w:noProof/>
              </w:rPr>
              <w:tab/>
            </w:r>
            <w:r>
              <w:rPr>
                <w:noProof/>
              </w:rPr>
              <w:fldChar w:fldCharType="begin"/>
            </w:r>
            <w:r>
              <w:rPr>
                <w:noProof/>
              </w:rPr>
              <w:instrText xml:space="preserve"> PAGEREF _Toc505084821 \h </w:instrText>
            </w:r>
            <w:r>
              <w:rPr>
                <w:noProof/>
              </w:rPr>
            </w:r>
            <w:r>
              <w:rPr>
                <w:noProof/>
              </w:rPr>
              <w:fldChar w:fldCharType="separate"/>
            </w:r>
            <w:r>
              <w:rPr>
                <w:noProof/>
              </w:rPr>
              <w:t>8</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Wholesale service(s) for which a scheme-specific review is sought</w:t>
            </w:r>
            <w:r>
              <w:rPr>
                <w:noProof/>
              </w:rPr>
              <w:tab/>
            </w:r>
            <w:r>
              <w:rPr>
                <w:noProof/>
              </w:rPr>
              <w:fldChar w:fldCharType="begin"/>
            </w:r>
            <w:r>
              <w:rPr>
                <w:noProof/>
              </w:rPr>
              <w:instrText xml:space="preserve"> PAGEREF _Toc505084822 \h </w:instrText>
            </w:r>
            <w:r>
              <w:rPr>
                <w:noProof/>
              </w:rPr>
            </w:r>
            <w:r>
              <w:rPr>
                <w:noProof/>
              </w:rPr>
              <w:fldChar w:fldCharType="separate"/>
            </w:r>
            <w:r>
              <w:rPr>
                <w:noProof/>
              </w:rPr>
              <w:t>9</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Reason(s) for scheme-specific review request</w:t>
            </w:r>
            <w:r>
              <w:rPr>
                <w:noProof/>
              </w:rPr>
              <w:tab/>
            </w:r>
            <w:r>
              <w:rPr>
                <w:noProof/>
              </w:rPr>
              <w:fldChar w:fldCharType="begin"/>
            </w:r>
            <w:r>
              <w:rPr>
                <w:noProof/>
              </w:rPr>
              <w:instrText xml:space="preserve"> PAGEREF _Toc505084823 \h </w:instrText>
            </w:r>
            <w:r>
              <w:rPr>
                <w:noProof/>
              </w:rPr>
            </w:r>
            <w:r>
              <w:rPr>
                <w:noProof/>
              </w:rPr>
              <w:fldChar w:fldCharType="separate"/>
            </w:r>
            <w:r>
              <w:rPr>
                <w:noProof/>
              </w:rPr>
              <w:t>10</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Outcomes of attempted negotiation between parties</w:t>
            </w:r>
            <w:r>
              <w:rPr>
                <w:noProof/>
              </w:rPr>
              <w:tab/>
            </w:r>
            <w:r>
              <w:rPr>
                <w:noProof/>
              </w:rPr>
              <w:fldChar w:fldCharType="begin"/>
            </w:r>
            <w:r>
              <w:rPr>
                <w:noProof/>
              </w:rPr>
              <w:instrText xml:space="preserve"> PAGEREF _Toc505084824 \h </w:instrText>
            </w:r>
            <w:r>
              <w:rPr>
                <w:noProof/>
              </w:rPr>
            </w:r>
            <w:r>
              <w:rPr>
                <w:noProof/>
              </w:rPr>
              <w:fldChar w:fldCharType="separate"/>
            </w:r>
            <w:r>
              <w:rPr>
                <w:noProof/>
              </w:rPr>
              <w:t>10</w:t>
            </w:r>
            <w:r>
              <w:rPr>
                <w:noProof/>
              </w:rPr>
              <w:fldChar w:fldCharType="end"/>
            </w:r>
          </w:p>
          <w:p w:rsidR="004D073C" w:rsidRDefault="004D073C">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Cost and supporting information</w:t>
            </w:r>
            <w:r>
              <w:rPr>
                <w:noProof/>
              </w:rPr>
              <w:tab/>
            </w:r>
            <w:r>
              <w:rPr>
                <w:noProof/>
              </w:rPr>
              <w:fldChar w:fldCharType="begin"/>
            </w:r>
            <w:r>
              <w:rPr>
                <w:noProof/>
              </w:rPr>
              <w:instrText xml:space="preserve"> PAGEREF _Toc505084825 \h </w:instrText>
            </w:r>
            <w:r>
              <w:rPr>
                <w:noProof/>
              </w:rPr>
            </w:r>
            <w:r>
              <w:rPr>
                <w:noProof/>
              </w:rPr>
              <w:fldChar w:fldCharType="separate"/>
            </w:r>
            <w:r>
              <w:rPr>
                <w:noProof/>
              </w:rPr>
              <w:t>11</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4.1</w:t>
            </w:r>
            <w:r>
              <w:rPr>
                <w:rFonts w:asciiTheme="minorHAnsi" w:eastAsiaTheme="minorEastAsia" w:hAnsiTheme="minorHAnsi" w:cstheme="minorBidi"/>
                <w:noProof/>
                <w:sz w:val="22"/>
                <w:szCs w:val="22"/>
              </w:rPr>
              <w:tab/>
            </w:r>
            <w:r>
              <w:rPr>
                <w:noProof/>
              </w:rPr>
              <w:t>Proposed length of determination</w:t>
            </w:r>
            <w:r>
              <w:rPr>
                <w:noProof/>
              </w:rPr>
              <w:tab/>
            </w:r>
            <w:r>
              <w:rPr>
                <w:noProof/>
              </w:rPr>
              <w:fldChar w:fldCharType="begin"/>
            </w:r>
            <w:r>
              <w:rPr>
                <w:noProof/>
              </w:rPr>
              <w:instrText xml:space="preserve"> PAGEREF _Toc505084826 \h </w:instrText>
            </w:r>
            <w:r>
              <w:rPr>
                <w:noProof/>
              </w:rPr>
            </w:r>
            <w:r>
              <w:rPr>
                <w:noProof/>
              </w:rPr>
              <w:fldChar w:fldCharType="separate"/>
            </w:r>
            <w:r>
              <w:rPr>
                <w:noProof/>
              </w:rPr>
              <w:t>11</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Infrastructure and operating requirements for on-selling services</w:t>
            </w:r>
            <w:r>
              <w:rPr>
                <w:noProof/>
              </w:rPr>
              <w:tab/>
            </w:r>
            <w:r>
              <w:rPr>
                <w:noProof/>
              </w:rPr>
              <w:fldChar w:fldCharType="begin"/>
            </w:r>
            <w:r>
              <w:rPr>
                <w:noProof/>
              </w:rPr>
              <w:instrText xml:space="preserve"> PAGEREF _Toc505084827 \h </w:instrText>
            </w:r>
            <w:r>
              <w:rPr>
                <w:noProof/>
              </w:rPr>
            </w:r>
            <w:r>
              <w:rPr>
                <w:noProof/>
              </w:rPr>
              <w:fldChar w:fldCharType="separate"/>
            </w:r>
            <w:r>
              <w:rPr>
                <w:noProof/>
              </w:rPr>
              <w:t>11</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4.3</w:t>
            </w:r>
            <w:r>
              <w:rPr>
                <w:rFonts w:asciiTheme="minorHAnsi" w:eastAsiaTheme="minorEastAsia" w:hAnsiTheme="minorHAnsi" w:cstheme="minorBidi"/>
                <w:noProof/>
                <w:sz w:val="22"/>
                <w:szCs w:val="22"/>
              </w:rPr>
              <w:tab/>
            </w:r>
            <w:r>
              <w:rPr>
                <w:noProof/>
              </w:rPr>
              <w:t>Facilitation costs incurred by the wholesale service provider</w:t>
            </w:r>
            <w:r>
              <w:rPr>
                <w:noProof/>
              </w:rPr>
              <w:tab/>
            </w:r>
            <w:r>
              <w:rPr>
                <w:noProof/>
              </w:rPr>
              <w:fldChar w:fldCharType="begin"/>
            </w:r>
            <w:r>
              <w:rPr>
                <w:noProof/>
              </w:rPr>
              <w:instrText xml:space="preserve"> PAGEREF _Toc505084828 \h </w:instrText>
            </w:r>
            <w:r>
              <w:rPr>
                <w:noProof/>
              </w:rPr>
            </w:r>
            <w:r>
              <w:rPr>
                <w:noProof/>
              </w:rPr>
              <w:fldChar w:fldCharType="separate"/>
            </w:r>
            <w:r>
              <w:rPr>
                <w:noProof/>
              </w:rPr>
              <w:t>11</w:t>
            </w:r>
            <w:r>
              <w:rPr>
                <w:noProof/>
              </w:rPr>
              <w:fldChar w:fldCharType="end"/>
            </w:r>
          </w:p>
          <w:p w:rsidR="004D073C" w:rsidRDefault="004D073C">
            <w:pPr>
              <w:pStyle w:val="TOC2"/>
              <w:rPr>
                <w:rFonts w:asciiTheme="minorHAnsi" w:eastAsiaTheme="minorEastAsia" w:hAnsiTheme="minorHAnsi" w:cstheme="minorBidi"/>
                <w:noProof/>
                <w:sz w:val="22"/>
                <w:szCs w:val="22"/>
              </w:rPr>
            </w:pPr>
            <w:r>
              <w:rPr>
                <w:noProof/>
              </w:rPr>
              <w:t>4.4</w:t>
            </w:r>
            <w:r>
              <w:rPr>
                <w:rFonts w:asciiTheme="minorHAnsi" w:eastAsiaTheme="minorEastAsia" w:hAnsiTheme="minorHAnsi" w:cstheme="minorBidi"/>
                <w:noProof/>
                <w:sz w:val="22"/>
                <w:szCs w:val="22"/>
              </w:rPr>
              <w:tab/>
            </w:r>
            <w:r>
              <w:rPr>
                <w:noProof/>
              </w:rPr>
              <w:t>Other information</w:t>
            </w:r>
            <w:r>
              <w:rPr>
                <w:noProof/>
              </w:rPr>
              <w:tab/>
            </w:r>
            <w:r>
              <w:rPr>
                <w:noProof/>
              </w:rPr>
              <w:fldChar w:fldCharType="begin"/>
            </w:r>
            <w:r>
              <w:rPr>
                <w:noProof/>
              </w:rPr>
              <w:instrText xml:space="preserve"> PAGEREF _Toc505084829 \h </w:instrText>
            </w:r>
            <w:r>
              <w:rPr>
                <w:noProof/>
              </w:rPr>
            </w:r>
            <w:r>
              <w:rPr>
                <w:noProof/>
              </w:rPr>
              <w:fldChar w:fldCharType="separate"/>
            </w:r>
            <w:r>
              <w:rPr>
                <w:noProof/>
              </w:rPr>
              <w:t>12</w:t>
            </w:r>
            <w:r>
              <w:rPr>
                <w:noProof/>
              </w:rPr>
              <w:fldChar w:fldCharType="end"/>
            </w:r>
          </w:p>
          <w:p w:rsidR="004D073C" w:rsidRDefault="004D073C">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Deed of Undertaking as to Confidentiality</w:t>
            </w:r>
            <w:r>
              <w:rPr>
                <w:noProof/>
              </w:rPr>
              <w:tab/>
            </w:r>
            <w:r>
              <w:rPr>
                <w:noProof/>
              </w:rPr>
              <w:fldChar w:fldCharType="begin"/>
            </w:r>
            <w:r>
              <w:rPr>
                <w:noProof/>
              </w:rPr>
              <w:instrText xml:space="preserve"> PAGEREF _Toc505084830 \h </w:instrText>
            </w:r>
            <w:r>
              <w:rPr>
                <w:noProof/>
              </w:rPr>
            </w:r>
            <w:r>
              <w:rPr>
                <w:noProof/>
              </w:rPr>
              <w:fldChar w:fldCharType="separate"/>
            </w:r>
            <w:r>
              <w:rPr>
                <w:noProof/>
              </w:rPr>
              <w:t>13</w:t>
            </w:r>
            <w:r>
              <w:rPr>
                <w:noProof/>
              </w:rPr>
              <w:fldChar w:fldCharType="end"/>
            </w:r>
          </w:p>
          <w:p w:rsidR="004D073C" w:rsidRDefault="004D073C">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Quality assurance and Chief Executive Officer’s declaration</w:t>
            </w:r>
            <w:r>
              <w:rPr>
                <w:noProof/>
              </w:rPr>
              <w:tab/>
            </w:r>
            <w:r>
              <w:rPr>
                <w:noProof/>
              </w:rPr>
              <w:fldChar w:fldCharType="begin"/>
            </w:r>
            <w:r>
              <w:rPr>
                <w:noProof/>
              </w:rPr>
              <w:instrText xml:space="preserve"> PAGEREF _Toc505084831 \h </w:instrText>
            </w:r>
            <w:r>
              <w:rPr>
                <w:noProof/>
              </w:rPr>
            </w:r>
            <w:r>
              <w:rPr>
                <w:noProof/>
              </w:rPr>
              <w:fldChar w:fldCharType="separate"/>
            </w:r>
            <w:r>
              <w:rPr>
                <w:noProof/>
              </w:rPr>
              <w:t>15</w:t>
            </w:r>
            <w:r>
              <w:rPr>
                <w:noProof/>
              </w:rPr>
              <w:fldChar w:fldCharType="end"/>
            </w:r>
          </w:p>
          <w:p w:rsidR="005330DF" w:rsidRPr="008371FF" w:rsidRDefault="005330DF" w:rsidP="00713784">
            <w:pPr>
              <w:pStyle w:val="BodyText"/>
              <w:rPr>
                <w:rFonts w:ascii="Arial" w:hAnsi="Arial" w:cs="Arial"/>
              </w:rPr>
            </w:pPr>
            <w:r w:rsidRPr="008371FF">
              <w:rPr>
                <w:rFonts w:ascii="Arial" w:hAnsi="Arial" w:cs="Arial"/>
                <w:color w:val="007BC4"/>
                <w:sz w:val="21"/>
              </w:rPr>
              <w:fldChar w:fldCharType="end"/>
            </w:r>
          </w:p>
        </w:tc>
      </w:tr>
    </w:tbl>
    <w:p w:rsidR="005330DF" w:rsidRPr="008371FF" w:rsidRDefault="005330DF" w:rsidP="00713784">
      <w:pPr>
        <w:pStyle w:val="BodyText"/>
        <w:sectPr w:rsidR="005330DF" w:rsidRPr="008371FF" w:rsidSect="00713784">
          <w:headerReference w:type="even" r:id="rId18"/>
          <w:headerReference w:type="default" r:id="rId19"/>
          <w:footerReference w:type="even" r:id="rId20"/>
          <w:type w:val="evenPage"/>
          <w:pgSz w:w="11907" w:h="16840" w:code="9"/>
          <w:pgMar w:top="1440" w:right="1440" w:bottom="1440" w:left="1440" w:header="964" w:footer="641" w:gutter="567"/>
          <w:pgNumType w:fmt="lowerRoman" w:start="1"/>
          <w:cols w:space="708"/>
          <w:docGrid w:linePitch="360"/>
        </w:sectPr>
      </w:pPr>
    </w:p>
    <w:p w:rsidR="005330DF" w:rsidRPr="008371FF" w:rsidRDefault="00BA4379" w:rsidP="001F1B2A">
      <w:pPr>
        <w:pStyle w:val="Heading1"/>
      </w:pPr>
      <w:bookmarkStart w:id="1" w:name="_Toc505084812"/>
      <w:r w:rsidRPr="008371FF">
        <w:lastRenderedPageBreak/>
        <w:t>Instructions</w:t>
      </w:r>
      <w:r w:rsidR="00776CCE" w:rsidRPr="008371FF">
        <w:t xml:space="preserve"> for completing this form</w:t>
      </w:r>
      <w:bookmarkEnd w:id="1"/>
    </w:p>
    <w:p w:rsidR="0029717B" w:rsidRPr="008371FF" w:rsidRDefault="0029717B" w:rsidP="0029717B">
      <w:pPr>
        <w:pStyle w:val="BodyText"/>
      </w:pPr>
      <w:r w:rsidRPr="008371FF">
        <w:t>In June 2017, we released our Final Report and Determinations for prices for wholesale water and sewerage services provided by Sydney Water Corporation (Sydney Water) and Hunter Water Corporation (Hunter Water).</w:t>
      </w:r>
      <w:r w:rsidRPr="008371FF">
        <w:rPr>
          <w:rStyle w:val="FootnoteReference"/>
        </w:rPr>
        <w:footnoteReference w:id="1"/>
      </w:r>
    </w:p>
    <w:p w:rsidR="00676093" w:rsidRPr="008371FF" w:rsidRDefault="0029717B" w:rsidP="00676093">
      <w:pPr>
        <w:pStyle w:val="BodyText"/>
      </w:pPr>
      <w:r w:rsidRPr="008371FF">
        <w:t xml:space="preserve">Our regulatory framework for wholesale prices </w:t>
      </w:r>
      <w:r w:rsidR="00676093" w:rsidRPr="008371FF">
        <w:t>comprises three components:</w:t>
      </w:r>
    </w:p>
    <w:p w:rsidR="00676093" w:rsidRPr="008371FF" w:rsidRDefault="00676093" w:rsidP="00941356">
      <w:pPr>
        <w:pStyle w:val="ListBullet"/>
      </w:pPr>
      <w:r w:rsidRPr="008371FF">
        <w:rPr>
          <w:b/>
        </w:rPr>
        <w:t>System-wide retail-minus prices</w:t>
      </w:r>
      <w:r w:rsidRPr="008371FF">
        <w:t xml:space="preserve"> for </w:t>
      </w:r>
      <w:r w:rsidRPr="008371FF">
        <w:rPr>
          <w:b/>
        </w:rPr>
        <w:t>on-selling</w:t>
      </w:r>
      <w:r w:rsidRPr="008371FF">
        <w:t xml:space="preserve"> water and sewerage services for </w:t>
      </w:r>
      <w:r w:rsidRPr="008371FF">
        <w:rPr>
          <w:b/>
        </w:rPr>
        <w:t>new schemes without a recycled water plant</w:t>
      </w:r>
      <w:r w:rsidRPr="008371FF">
        <w:t xml:space="preserve">, to apply from 1 January 2018 to 30 June 2021. </w:t>
      </w:r>
    </w:p>
    <w:p w:rsidR="00676093" w:rsidRPr="008371FF" w:rsidRDefault="00676093" w:rsidP="00941356">
      <w:pPr>
        <w:pStyle w:val="ListBullet"/>
      </w:pPr>
      <w:r w:rsidRPr="008371FF">
        <w:rPr>
          <w:b/>
        </w:rPr>
        <w:t>Scheme-specific reviews</w:t>
      </w:r>
      <w:r w:rsidRPr="008371FF">
        <w:t xml:space="preserve"> – ie, parties may request that IPART set scheme-specific prices by undertaking a scheme-specific review. </w:t>
      </w:r>
    </w:p>
    <w:p w:rsidR="00676093" w:rsidRPr="008371FF" w:rsidRDefault="00676093" w:rsidP="00941356">
      <w:pPr>
        <w:pStyle w:val="ListBullet"/>
      </w:pPr>
      <w:r w:rsidRPr="008371FF">
        <w:rPr>
          <w:b/>
        </w:rPr>
        <w:t>Unregulated agreements</w:t>
      </w:r>
      <w:r w:rsidRPr="008371FF">
        <w:t xml:space="preserve"> – ie, parties may privately negotiate prices.</w:t>
      </w:r>
    </w:p>
    <w:p w:rsidR="0029717B" w:rsidRPr="008371FF" w:rsidRDefault="00676093">
      <w:pPr>
        <w:pStyle w:val="BodyText"/>
      </w:pPr>
      <w:r w:rsidRPr="008371FF">
        <w:t xml:space="preserve">Examples of when a wholesale customer or wholesale service provider may seek </w:t>
      </w:r>
      <w:r w:rsidR="0029717B" w:rsidRPr="008371FF">
        <w:t xml:space="preserve">a scheme-specific price review </w:t>
      </w:r>
      <w:r w:rsidRPr="008371FF">
        <w:t>include</w:t>
      </w:r>
      <w:r w:rsidR="0029717B" w:rsidRPr="008371FF">
        <w:t xml:space="preserve"> where our system-wide prices:</w:t>
      </w:r>
    </w:p>
    <w:p w:rsidR="0029717B" w:rsidRPr="008371FF" w:rsidRDefault="0029717B" w:rsidP="0029717B">
      <w:pPr>
        <w:pStyle w:val="ListBullet"/>
      </w:pPr>
      <w:r w:rsidRPr="008371FF">
        <w:t xml:space="preserve">do not apply (ie, existing schemes or new schemes where a recycled water plant is present), or </w:t>
      </w:r>
    </w:p>
    <w:p w:rsidR="0029717B" w:rsidRPr="008371FF" w:rsidRDefault="0029717B" w:rsidP="0029717B">
      <w:pPr>
        <w:pStyle w:val="ListBullet"/>
      </w:pPr>
      <w:proofErr w:type="gramStart"/>
      <w:r w:rsidRPr="008371FF">
        <w:t>do</w:t>
      </w:r>
      <w:proofErr w:type="gramEnd"/>
      <w:r w:rsidRPr="008371FF">
        <w:t xml:space="preserve"> not reflect a particular scheme’s characteristics (eg, characteristics that may result in cost savings</w:t>
      </w:r>
      <w:r w:rsidR="00C00562" w:rsidRPr="008371FF">
        <w:t xml:space="preserve"> or increased costs for wholesale service providers</w:t>
      </w:r>
      <w:r w:rsidRPr="008371FF">
        <w:t>).</w:t>
      </w:r>
    </w:p>
    <w:p w:rsidR="00DF6E10" w:rsidRPr="008371FF" w:rsidRDefault="006B7814" w:rsidP="0029717B">
      <w:pPr>
        <w:pStyle w:val="BodyText"/>
      </w:pPr>
      <w:r w:rsidRPr="008371FF">
        <w:t>A</w:t>
      </w:r>
      <w:r w:rsidR="00676093" w:rsidRPr="008371FF">
        <w:t xml:space="preserve"> </w:t>
      </w:r>
      <w:r w:rsidR="00DF6E10" w:rsidRPr="008371FF">
        <w:t xml:space="preserve">wholesale customer and/or </w:t>
      </w:r>
      <w:r w:rsidR="00F654BE" w:rsidRPr="008371FF">
        <w:t>wholesale service provider</w:t>
      </w:r>
      <w:r w:rsidR="00DF6E10" w:rsidRPr="008371FF">
        <w:t xml:space="preserve"> can request that IPART undertake a scheme-specific review to determine a price for the service(s).</w:t>
      </w:r>
    </w:p>
    <w:p w:rsidR="00DF6E10" w:rsidRPr="008371FF" w:rsidRDefault="0010453F" w:rsidP="0029717B">
      <w:pPr>
        <w:pStyle w:val="BodyText"/>
      </w:pPr>
      <w:r w:rsidRPr="008371FF">
        <w:t>S</w:t>
      </w:r>
      <w:r w:rsidR="00DF6E10" w:rsidRPr="008371FF">
        <w:t xml:space="preserve">cheme-specific reviews will allow us to consider </w:t>
      </w:r>
      <w:r w:rsidR="0005317C" w:rsidRPr="008371FF">
        <w:t xml:space="preserve">facilitation costs, ie, </w:t>
      </w:r>
      <w:r w:rsidR="00DF6E10" w:rsidRPr="008371FF">
        <w:t>cost savings (and costs</w:t>
      </w:r>
      <w:r w:rsidR="0005317C" w:rsidRPr="008371FF">
        <w:t xml:space="preserve"> increases</w:t>
      </w:r>
      <w:r w:rsidR="00DF6E10" w:rsidRPr="008371FF">
        <w:t xml:space="preserve">) </w:t>
      </w:r>
      <w:r w:rsidR="0005317C" w:rsidRPr="008371FF">
        <w:t xml:space="preserve">to a wholesale service provider </w:t>
      </w:r>
      <w:r w:rsidR="00DF6E10" w:rsidRPr="008371FF">
        <w:t>from a scheme</w:t>
      </w:r>
      <w:r w:rsidR="0005317C" w:rsidRPr="008371FF">
        <w:t xml:space="preserve"> operated by a wholesale customer</w:t>
      </w:r>
      <w:r w:rsidR="00DF6E10" w:rsidRPr="008371FF">
        <w:t xml:space="preserve">, on a scheme-by-scheme basis, and </w:t>
      </w:r>
      <w:r w:rsidR="006B7814" w:rsidRPr="008371FF">
        <w:t xml:space="preserve">where appropriate, </w:t>
      </w:r>
      <w:r w:rsidR="00DF6E10" w:rsidRPr="008371FF">
        <w:t>reflect these in wholesale prices.</w:t>
      </w:r>
    </w:p>
    <w:p w:rsidR="00CC185A" w:rsidRPr="008371FF" w:rsidRDefault="002C2C54" w:rsidP="005900EA">
      <w:pPr>
        <w:pStyle w:val="Heading2"/>
      </w:pPr>
      <w:bookmarkStart w:id="2" w:name="_Toc505084813"/>
      <w:r w:rsidRPr="008371FF">
        <w:t>Who should complete this form?</w:t>
      </w:r>
      <w:bookmarkEnd w:id="2"/>
    </w:p>
    <w:p w:rsidR="00DB6789" w:rsidRPr="008371FF" w:rsidRDefault="00CA4F2C" w:rsidP="0010453F">
      <w:pPr>
        <w:pStyle w:val="BodyText"/>
      </w:pPr>
      <w:r w:rsidRPr="008371FF">
        <w:t>T</w:t>
      </w:r>
      <w:r w:rsidR="0010453F" w:rsidRPr="008371FF">
        <w:t>his form is for</w:t>
      </w:r>
      <w:r w:rsidR="00DB6789" w:rsidRPr="008371FF">
        <w:t>:</w:t>
      </w:r>
      <w:r w:rsidR="0010453F" w:rsidRPr="008371FF">
        <w:t xml:space="preserve"> </w:t>
      </w:r>
    </w:p>
    <w:p w:rsidR="009E6A13" w:rsidRPr="008371FF" w:rsidRDefault="00082193" w:rsidP="009E6A13">
      <w:pPr>
        <w:pStyle w:val="ListBullet"/>
      </w:pPr>
      <w:r w:rsidRPr="008371FF">
        <w:rPr>
          <w:b/>
        </w:rPr>
        <w:t>w</w:t>
      </w:r>
      <w:r w:rsidR="00DB6789" w:rsidRPr="008371FF">
        <w:rPr>
          <w:b/>
        </w:rPr>
        <w:t>holesale customers</w:t>
      </w:r>
      <w:r w:rsidRPr="008371FF">
        <w:t>, and</w:t>
      </w:r>
    </w:p>
    <w:p w:rsidR="00082193" w:rsidRPr="008371FF" w:rsidRDefault="00F654BE" w:rsidP="009E6A13">
      <w:pPr>
        <w:pStyle w:val="ListBullet"/>
      </w:pPr>
      <w:r w:rsidRPr="008371FF">
        <w:rPr>
          <w:b/>
        </w:rPr>
        <w:t>wholesale service provider</w:t>
      </w:r>
      <w:r w:rsidR="00082193" w:rsidRPr="008371FF">
        <w:rPr>
          <w:b/>
        </w:rPr>
        <w:t>s</w:t>
      </w:r>
      <w:r w:rsidR="00082193" w:rsidRPr="008371FF">
        <w:t>, ie, Sydney Water and Hunter Water,</w:t>
      </w:r>
    </w:p>
    <w:p w:rsidR="00082193" w:rsidRPr="008371FF" w:rsidRDefault="00D70DE8" w:rsidP="00082193">
      <w:pPr>
        <w:pStyle w:val="BodyText"/>
      </w:pPr>
      <w:proofErr w:type="gramStart"/>
      <w:r w:rsidRPr="008371FF">
        <w:t>that</w:t>
      </w:r>
      <w:proofErr w:type="gramEnd"/>
      <w:r w:rsidRPr="008371FF">
        <w:t xml:space="preserve"> wish to request</w:t>
      </w:r>
      <w:r w:rsidR="00A50E49" w:rsidRPr="008371FF">
        <w:t xml:space="preserve"> that IPART undertake a scheme-specific review to determine a price for </w:t>
      </w:r>
      <w:r w:rsidR="007A11EC" w:rsidRPr="008371FF">
        <w:t xml:space="preserve">a </w:t>
      </w:r>
      <w:r w:rsidR="00A50E49" w:rsidRPr="008371FF">
        <w:t>wholesale service(s).</w:t>
      </w:r>
      <w:r w:rsidRPr="008371FF">
        <w:t xml:space="preserve"> </w:t>
      </w:r>
    </w:p>
    <w:p w:rsidR="00E31495" w:rsidRPr="008371FF" w:rsidRDefault="00E31495" w:rsidP="00082193">
      <w:pPr>
        <w:pStyle w:val="BodyText"/>
      </w:pPr>
      <w:r w:rsidRPr="008371FF">
        <w:t xml:space="preserve">This form (along with our accompanying guideline) may also assist and facilitate negotiation between wholesale customers and </w:t>
      </w:r>
      <w:r w:rsidR="00F654BE" w:rsidRPr="008371FF">
        <w:t>wholesale service provider</w:t>
      </w:r>
      <w:r w:rsidRPr="008371FF">
        <w:t>s.</w:t>
      </w:r>
      <w:r w:rsidRPr="008371FF">
        <w:rPr>
          <w:rStyle w:val="FootnoteReference"/>
        </w:rPr>
        <w:footnoteReference w:id="2"/>
      </w:r>
    </w:p>
    <w:p w:rsidR="002C2C54" w:rsidRPr="008371FF" w:rsidRDefault="002C2C54" w:rsidP="00E7782B">
      <w:pPr>
        <w:pStyle w:val="Heading2"/>
      </w:pPr>
      <w:bookmarkStart w:id="3" w:name="_Toc505084814"/>
      <w:r w:rsidRPr="008371FF">
        <w:lastRenderedPageBreak/>
        <w:t>Information on fil</w:t>
      </w:r>
      <w:r w:rsidR="00776CCE" w:rsidRPr="008371FF">
        <w:t>l</w:t>
      </w:r>
      <w:r w:rsidRPr="008371FF">
        <w:t>ing out and submitting this form</w:t>
      </w:r>
      <w:bookmarkEnd w:id="3"/>
    </w:p>
    <w:p w:rsidR="00BB63A2" w:rsidRPr="008371FF" w:rsidRDefault="00BB63A2" w:rsidP="00E7782B">
      <w:pPr>
        <w:pStyle w:val="Heading3"/>
      </w:pPr>
      <w:r w:rsidRPr="008371FF">
        <w:t xml:space="preserve">General instructions for </w:t>
      </w:r>
      <w:r w:rsidR="00FF69F6" w:rsidRPr="008371FF">
        <w:t>completing this form</w:t>
      </w:r>
    </w:p>
    <w:p w:rsidR="000C4F42" w:rsidRPr="008371FF" w:rsidRDefault="000C4F42" w:rsidP="00E7782B">
      <w:pPr>
        <w:pStyle w:val="BodyText"/>
        <w:keepNext/>
      </w:pPr>
      <w:r w:rsidRPr="008371FF">
        <w:t>The request form consists of five sections for the requesting party to complete:</w:t>
      </w:r>
    </w:p>
    <w:p w:rsidR="000C4F42" w:rsidRPr="008371FF" w:rsidRDefault="000C4F42" w:rsidP="00E7782B">
      <w:pPr>
        <w:pStyle w:val="ListNumber"/>
        <w:keepNext/>
        <w:numPr>
          <w:ilvl w:val="0"/>
          <w:numId w:val="48"/>
        </w:numPr>
      </w:pPr>
      <w:r w:rsidRPr="008371FF">
        <w:rPr>
          <w:b/>
        </w:rPr>
        <w:t>Contact information</w:t>
      </w:r>
      <w:r w:rsidRPr="008371FF">
        <w:t>.</w:t>
      </w:r>
    </w:p>
    <w:p w:rsidR="000C4F42" w:rsidRPr="008371FF" w:rsidRDefault="000C4F42" w:rsidP="00E7782B">
      <w:pPr>
        <w:pStyle w:val="ListNumber"/>
        <w:keepNext/>
      </w:pPr>
      <w:r w:rsidRPr="008371FF">
        <w:rPr>
          <w:b/>
        </w:rPr>
        <w:t>General information</w:t>
      </w:r>
      <w:r w:rsidRPr="008371FF">
        <w:t xml:space="preserve"> – including details of the party making the request, the wholesale service(s) for which a scheme-specific review is sought, reasons for the request and </w:t>
      </w:r>
      <w:r w:rsidR="00677EED" w:rsidRPr="008371FF">
        <w:t>outcomes</w:t>
      </w:r>
      <w:r w:rsidRPr="008371FF">
        <w:t xml:space="preserve"> of attempted negotiation with the other party.</w:t>
      </w:r>
    </w:p>
    <w:p w:rsidR="000C4F42" w:rsidRPr="008371FF" w:rsidRDefault="000C4F42" w:rsidP="000C4F42">
      <w:pPr>
        <w:pStyle w:val="ListNumber"/>
      </w:pPr>
      <w:r w:rsidRPr="008371FF">
        <w:rPr>
          <w:b/>
        </w:rPr>
        <w:t>Cost and supporting information</w:t>
      </w:r>
      <w:r w:rsidRPr="008371FF">
        <w:t xml:space="preserve"> – including details </w:t>
      </w:r>
      <w:r w:rsidR="000B7BB2" w:rsidRPr="008371FF">
        <w:t xml:space="preserve">about </w:t>
      </w:r>
      <w:r w:rsidRPr="008371FF">
        <w:t xml:space="preserve">infrastructure and operating costs, </w:t>
      </w:r>
      <w:r w:rsidR="00B475E7" w:rsidRPr="008371FF">
        <w:t xml:space="preserve">any </w:t>
      </w:r>
      <w:r w:rsidRPr="008371FF">
        <w:t>facilitation costs, any proposed prices and relevant supporting information.</w:t>
      </w:r>
    </w:p>
    <w:p w:rsidR="000C4F42" w:rsidRPr="008371FF" w:rsidRDefault="000C4F42" w:rsidP="000C4F42">
      <w:pPr>
        <w:pStyle w:val="ListNumber"/>
      </w:pPr>
      <w:r w:rsidRPr="008371FF">
        <w:rPr>
          <w:b/>
        </w:rPr>
        <w:t>Deed of Undertaking as to Confidentiality</w:t>
      </w:r>
      <w:r w:rsidRPr="008371FF">
        <w:t>.</w:t>
      </w:r>
    </w:p>
    <w:p w:rsidR="000C4F42" w:rsidRPr="008371FF" w:rsidRDefault="00607ECD" w:rsidP="000C4F42">
      <w:pPr>
        <w:pStyle w:val="ListNumber"/>
      </w:pPr>
      <w:r w:rsidRPr="008371FF">
        <w:rPr>
          <w:b/>
        </w:rPr>
        <w:t>Quality assurance and Chief Executive Officer’s declaration</w:t>
      </w:r>
      <w:r w:rsidR="000C4F42" w:rsidRPr="008371FF">
        <w:t xml:space="preserve">. </w:t>
      </w:r>
    </w:p>
    <w:p w:rsidR="00E24B9B" w:rsidRPr="008371FF" w:rsidRDefault="00F5023C" w:rsidP="00F5023C">
      <w:pPr>
        <w:pStyle w:val="BodyText"/>
      </w:pPr>
      <w:r w:rsidRPr="008371FF">
        <w:t xml:space="preserve">The questions </w:t>
      </w:r>
      <w:r w:rsidR="006B7814" w:rsidRPr="008371FF">
        <w:t>contained</w:t>
      </w:r>
      <w:r w:rsidRPr="008371FF">
        <w:t xml:space="preserve"> in this form are designed to collect information that we will require to undertake a scheme-specific review. </w:t>
      </w:r>
      <w:r w:rsidR="00E24B9B" w:rsidRPr="008371FF">
        <w:t xml:space="preserve"> The request form seeks relevant information to allow IPART to make a decision on whether to proceed with a scheme-specific review.</w:t>
      </w:r>
    </w:p>
    <w:p w:rsidR="00B242BC" w:rsidRPr="008371FF" w:rsidRDefault="00D21AC6" w:rsidP="00F14547">
      <w:pPr>
        <w:pStyle w:val="BodyText"/>
      </w:pPr>
      <w:r w:rsidRPr="008371FF">
        <w:t xml:space="preserve">Given the short timeframe (four </w:t>
      </w:r>
      <w:r w:rsidR="00E24B9B" w:rsidRPr="008371FF">
        <w:t xml:space="preserve">months) for a scheme-specific review, the request form also seeks information </w:t>
      </w:r>
      <w:r w:rsidR="00882AD4" w:rsidRPr="008371FF">
        <w:t xml:space="preserve">relevant to a scheme-specific price review </w:t>
      </w:r>
      <w:r w:rsidR="00423101" w:rsidRPr="008371FF">
        <w:t>to</w:t>
      </w:r>
      <w:r w:rsidR="00E24B9B" w:rsidRPr="008371FF">
        <w:t xml:space="preserve"> allow IPART to commence  work associated with </w:t>
      </w:r>
      <w:r w:rsidR="00B242BC" w:rsidRPr="008371FF">
        <w:t>any subsequent</w:t>
      </w:r>
      <w:r w:rsidR="00E24B9B" w:rsidRPr="008371FF">
        <w:t xml:space="preserve"> review</w:t>
      </w:r>
      <w:r w:rsidR="00882AD4" w:rsidRPr="008371FF">
        <w:t xml:space="preserve"> as soon as possible once a decision has been made </w:t>
      </w:r>
      <w:r w:rsidR="00066B96" w:rsidRPr="008371FF">
        <w:t xml:space="preserve">by IPART </w:t>
      </w:r>
      <w:r w:rsidR="00882AD4" w:rsidRPr="008371FF">
        <w:t>to undertake a review</w:t>
      </w:r>
      <w:r w:rsidR="00E24B9B" w:rsidRPr="008371FF">
        <w:t xml:space="preserve">.  </w:t>
      </w:r>
      <w:r w:rsidR="00950069" w:rsidRPr="008371FF">
        <w:t>E</w:t>
      </w:r>
      <w:r w:rsidR="00B242BC" w:rsidRPr="008371FF">
        <w:t>arly provision of</w:t>
      </w:r>
      <w:r w:rsidR="00950069" w:rsidRPr="008371FF">
        <w:t xml:space="preserve"> relevant information to the review would assist us in undertaking the review and may reduce the scope and time associated with </w:t>
      </w:r>
      <w:r w:rsidR="00B242BC" w:rsidRPr="008371FF">
        <w:t xml:space="preserve">any </w:t>
      </w:r>
      <w:r w:rsidR="00950069" w:rsidRPr="008371FF">
        <w:t>subsequent information request</w:t>
      </w:r>
      <w:r w:rsidR="00B242BC" w:rsidRPr="008371FF">
        <w:t>s</w:t>
      </w:r>
      <w:r w:rsidR="00950069" w:rsidRPr="008371FF">
        <w:t xml:space="preserve">. </w:t>
      </w:r>
    </w:p>
    <w:p w:rsidR="00776CCE" w:rsidRPr="008371FF" w:rsidRDefault="007D498C" w:rsidP="00F14547">
      <w:pPr>
        <w:pStyle w:val="BodyText"/>
      </w:pPr>
      <w:r w:rsidRPr="008371FF">
        <w:t>We seek to minimise administrative costs associated with a review for all parties, so in answering the questions in this form, y</w:t>
      </w:r>
      <w:r w:rsidR="00776CCE" w:rsidRPr="008371FF">
        <w:t xml:space="preserve">ou should </w:t>
      </w:r>
      <w:r w:rsidR="00B537F5" w:rsidRPr="008371FF">
        <w:t>provide only relevant information.</w:t>
      </w:r>
    </w:p>
    <w:p w:rsidR="00596234" w:rsidRPr="008371FF" w:rsidRDefault="00FF69F6" w:rsidP="00596234">
      <w:pPr>
        <w:pStyle w:val="BodyText"/>
      </w:pPr>
      <w:r w:rsidRPr="008371FF">
        <w:t>W</w:t>
      </w:r>
      <w:r w:rsidR="00B537F5" w:rsidRPr="008371FF">
        <w:t>e note that w</w:t>
      </w:r>
      <w:r w:rsidRPr="008371FF">
        <w:t xml:space="preserve">here </w:t>
      </w:r>
      <w:r w:rsidR="00596234" w:rsidRPr="008371FF">
        <w:t>a party withholds information or does not provide information in a timely manner, IPART may exercise its statutory power to require the information if it is needed to complete the review.</w:t>
      </w:r>
    </w:p>
    <w:p w:rsidR="00596234" w:rsidRPr="008371FF" w:rsidRDefault="00596234" w:rsidP="00596234">
      <w:pPr>
        <w:pStyle w:val="BodyText"/>
      </w:pPr>
      <w:r w:rsidRPr="008371FF">
        <w:t>In the event that one or both parties do not provide timely information, we would make the determination based on the provided information, supplemented by information assembled and analysed by IPART</w:t>
      </w:r>
      <w:r w:rsidR="002C698A" w:rsidRPr="008371FF">
        <w:t xml:space="preserve"> (and/or our consultants)</w:t>
      </w:r>
      <w:r w:rsidRPr="008371FF">
        <w:t>.  We would use the best information available within the timeframe for the review to make our decisions.</w:t>
      </w:r>
    </w:p>
    <w:p w:rsidR="00861E0D" w:rsidRPr="008371FF" w:rsidRDefault="008F5682" w:rsidP="008F5682">
      <w:pPr>
        <w:pStyle w:val="Heading3"/>
      </w:pPr>
      <w:r w:rsidRPr="008371FF">
        <w:t>Confidential information</w:t>
      </w:r>
    </w:p>
    <w:p w:rsidR="00790170" w:rsidRPr="008371FF" w:rsidRDefault="00790170" w:rsidP="00790170">
      <w:pPr>
        <w:pStyle w:val="BodyText"/>
      </w:pPr>
      <w:r w:rsidRPr="008371FF">
        <w:t>IPART uses open public processes to undertake price reviews and invites submissions from the public as part of the price review process.  Unless confidential</w:t>
      </w:r>
      <w:r w:rsidR="000E139B" w:rsidRPr="008371FF">
        <w:t>ity is claimed</w:t>
      </w:r>
      <w:r w:rsidRPr="008371FF">
        <w:t>, we will treat information contained in scheme-specific review request forms</w:t>
      </w:r>
      <w:r w:rsidR="000E139B" w:rsidRPr="008371FF">
        <w:t>,</w:t>
      </w:r>
      <w:r w:rsidRPr="008371FF">
        <w:t xml:space="preserve"> and any accompanying documentation or subsequent submission</w:t>
      </w:r>
      <w:r w:rsidR="000E139B" w:rsidRPr="008371FF">
        <w:t>,</w:t>
      </w:r>
      <w:r w:rsidRPr="008371FF">
        <w:t xml:space="preserve"> as public documents.  We will publish these documents on our website and distribute them to interested parties as appropriate.</w:t>
      </w:r>
    </w:p>
    <w:p w:rsidR="00861E0D" w:rsidRPr="008371FF" w:rsidRDefault="00861E0D" w:rsidP="00F14547">
      <w:pPr>
        <w:pStyle w:val="BodyText"/>
      </w:pPr>
      <w:r w:rsidRPr="008371FF">
        <w:lastRenderedPageBreak/>
        <w:t>In completing</w:t>
      </w:r>
      <w:r w:rsidR="0017497E" w:rsidRPr="008371FF">
        <w:t xml:space="preserve"> this request form</w:t>
      </w:r>
      <w:r w:rsidRPr="008371FF">
        <w:t xml:space="preserve">, </w:t>
      </w:r>
      <w:r w:rsidR="008F5682" w:rsidRPr="008371FF">
        <w:t>you</w:t>
      </w:r>
      <w:r w:rsidRPr="008371FF">
        <w:t xml:space="preserve"> should highlight (explaining </w:t>
      </w:r>
      <w:r w:rsidR="008F5682" w:rsidRPr="008371FF">
        <w:t>you</w:t>
      </w:r>
      <w:r w:rsidRPr="008371FF">
        <w:t xml:space="preserve">r reasons) any information which </w:t>
      </w:r>
      <w:r w:rsidR="008F5682" w:rsidRPr="008371FF">
        <w:t>you</w:t>
      </w:r>
      <w:r w:rsidRPr="008371FF">
        <w:t xml:space="preserve"> would not wish </w:t>
      </w:r>
      <w:r w:rsidR="002C698A" w:rsidRPr="008371FF">
        <w:t xml:space="preserve">us </w:t>
      </w:r>
      <w:r w:rsidRPr="008371FF">
        <w:t>to publish or disclose.</w:t>
      </w:r>
      <w:r w:rsidR="008F5682" w:rsidRPr="008371FF">
        <w:t xml:space="preserve">  We will have regard to any such submissions when considering future publication or disclosure.</w:t>
      </w:r>
    </w:p>
    <w:p w:rsidR="005A6E2E" w:rsidRPr="008371FF" w:rsidRDefault="005A6E2E" w:rsidP="00F14547">
      <w:pPr>
        <w:pStyle w:val="BodyText"/>
      </w:pPr>
      <w:r w:rsidRPr="008371FF">
        <w:t xml:space="preserve">Where </w:t>
      </w:r>
      <w:r w:rsidR="00790170" w:rsidRPr="008371FF">
        <w:t>you</w:t>
      </w:r>
      <w:r w:rsidRPr="008371FF">
        <w:t xml:space="preserve"> identif</w:t>
      </w:r>
      <w:r w:rsidR="00790170" w:rsidRPr="008371FF">
        <w:t>y</w:t>
      </w:r>
      <w:r w:rsidRPr="008371FF">
        <w:t xml:space="preserve"> </w:t>
      </w:r>
      <w:r w:rsidR="000E139B" w:rsidRPr="008371FF">
        <w:t>confidential</w:t>
      </w:r>
      <w:r w:rsidRPr="008371FF">
        <w:t xml:space="preserve"> information, IPART </w:t>
      </w:r>
      <w:r w:rsidR="000E139B" w:rsidRPr="008371FF">
        <w:t>will</w:t>
      </w:r>
      <w:r w:rsidRPr="008371FF">
        <w:t xml:space="preserve"> consider th</w:t>
      </w:r>
      <w:r w:rsidR="000E139B" w:rsidRPr="008371FF">
        <w:t xml:space="preserve">e claim of confidentiality </w:t>
      </w:r>
      <w:r w:rsidRPr="008371FF">
        <w:t xml:space="preserve">and </w:t>
      </w:r>
      <w:r w:rsidR="000E139B" w:rsidRPr="008371FF">
        <w:t xml:space="preserve">whether it is appropriate to </w:t>
      </w:r>
      <w:r w:rsidRPr="008371FF">
        <w:t>redact or remove the information from public documents</w:t>
      </w:r>
      <w:r w:rsidR="00790170" w:rsidRPr="008371FF">
        <w:t>.</w:t>
      </w:r>
    </w:p>
    <w:p w:rsidR="00790170" w:rsidRPr="008371FF" w:rsidRDefault="00790170" w:rsidP="00790170">
      <w:pPr>
        <w:pStyle w:val="BodyText"/>
      </w:pPr>
      <w:r w:rsidRPr="008371FF">
        <w:t>You should provide separate confidential and public copies of your request form.  In particular, you should provide:</w:t>
      </w:r>
    </w:p>
    <w:p w:rsidR="00790170" w:rsidRPr="008371FF" w:rsidRDefault="00790170" w:rsidP="00F07461">
      <w:pPr>
        <w:pStyle w:val="ListBullet"/>
      </w:pPr>
      <w:r w:rsidRPr="008371FF">
        <w:t xml:space="preserve">a confidential </w:t>
      </w:r>
      <w:r w:rsidR="005E4E67" w:rsidRPr="008371FF">
        <w:t>request form</w:t>
      </w:r>
      <w:r w:rsidRPr="008371FF">
        <w:t xml:space="preserve">, which is clearly marked “confidential” and clearly identifies the confidential information that should not be publicly released, and </w:t>
      </w:r>
    </w:p>
    <w:p w:rsidR="00790170" w:rsidRPr="008371FF" w:rsidRDefault="00790170" w:rsidP="00F07461">
      <w:pPr>
        <w:pStyle w:val="ListBullet"/>
      </w:pPr>
      <w:proofErr w:type="gramStart"/>
      <w:r w:rsidRPr="008371FF">
        <w:t>a</w:t>
      </w:r>
      <w:proofErr w:type="gramEnd"/>
      <w:r w:rsidRPr="008371FF">
        <w:t xml:space="preserve"> public </w:t>
      </w:r>
      <w:r w:rsidR="00F07461" w:rsidRPr="008371FF">
        <w:t>request form</w:t>
      </w:r>
      <w:r w:rsidRPr="008371FF">
        <w:t>, which does not contain the confidential information, for publication by IPART.</w:t>
      </w:r>
    </w:p>
    <w:p w:rsidR="00F07461" w:rsidRPr="008371FF" w:rsidRDefault="00F07461" w:rsidP="00F07461">
      <w:pPr>
        <w:pStyle w:val="BodyText"/>
      </w:pPr>
      <w:r w:rsidRPr="008371FF">
        <w:t>We may share information identified as confidential with our consultants, but will do so on a confidential basis.</w:t>
      </w:r>
      <w:r w:rsidR="008B4DA0" w:rsidRPr="008371FF">
        <w:t xml:space="preserve">  </w:t>
      </w:r>
    </w:p>
    <w:p w:rsidR="00E97881" w:rsidRPr="008371FF" w:rsidRDefault="00E97881" w:rsidP="00E97881">
      <w:pPr>
        <w:pStyle w:val="BodyText"/>
      </w:pPr>
      <w:r w:rsidRPr="008371FF">
        <w:t>The scheme-specific request form also includes a Deed of Undertaking as to Confidentiality which requires that in the event that one party is provided with confidential information provided by the other party, that the information will:</w:t>
      </w:r>
    </w:p>
    <w:p w:rsidR="00E97881" w:rsidRPr="008371FF" w:rsidRDefault="00E97881" w:rsidP="00E97881">
      <w:pPr>
        <w:pStyle w:val="ListBullet"/>
      </w:pPr>
      <w:r w:rsidRPr="008371FF">
        <w:t>be kept confidential</w:t>
      </w:r>
    </w:p>
    <w:p w:rsidR="00E97881" w:rsidRPr="008371FF" w:rsidRDefault="00E97881" w:rsidP="00E97881">
      <w:pPr>
        <w:pStyle w:val="ListBullet"/>
      </w:pPr>
      <w:r w:rsidRPr="008371FF">
        <w:t>only be used for the purpose of the scheme-specific review</w:t>
      </w:r>
    </w:p>
    <w:p w:rsidR="00E97881" w:rsidRPr="008371FF" w:rsidRDefault="00E97881" w:rsidP="00E97881">
      <w:pPr>
        <w:pStyle w:val="ListBullet"/>
      </w:pPr>
      <w:proofErr w:type="gramStart"/>
      <w:r w:rsidRPr="008371FF">
        <w:t>not</w:t>
      </w:r>
      <w:proofErr w:type="gramEnd"/>
      <w:r w:rsidRPr="008371FF">
        <w:t xml:space="preserve"> be provided to any other party without consent. </w:t>
      </w:r>
    </w:p>
    <w:p w:rsidR="002428FD" w:rsidRPr="008371FF" w:rsidRDefault="002428FD" w:rsidP="002428FD">
      <w:pPr>
        <w:pStyle w:val="BodyText"/>
      </w:pPr>
      <w:r w:rsidRPr="008371FF">
        <w:t>If IPART accepts a scheme-specific review request, any party may be asked to sign a Deed of Undertaking as to Confidentiality before receiving any confidential information during the scheme-specific review process.  If a party refuses to sign a Deed of Undertaking as to Confidentiality, they will be advised that they will not receive any confidential information of the other party during that process.  In this situation, both parties will be asked to provide both a confidential and non-confidential version of any submissions made during the process.</w:t>
      </w:r>
    </w:p>
    <w:p w:rsidR="002428FD" w:rsidRPr="008371FF" w:rsidRDefault="002428FD" w:rsidP="002428FD">
      <w:pPr>
        <w:pStyle w:val="BodyText"/>
      </w:pPr>
      <w:r w:rsidRPr="008371FF">
        <w:t xml:space="preserve">Third parties may apply under the </w:t>
      </w:r>
      <w:r w:rsidRPr="008371FF">
        <w:rPr>
          <w:i/>
        </w:rPr>
        <w:t xml:space="preserve">Independent Pricing and Regulatory Tribunal Act 1992 </w:t>
      </w:r>
      <w:r w:rsidRPr="008371FF">
        <w:t xml:space="preserve">and also generally under the </w:t>
      </w:r>
      <w:r w:rsidRPr="008371FF">
        <w:rPr>
          <w:i/>
        </w:rPr>
        <w:t>Government Information (Public Access) Act 2009</w:t>
      </w:r>
      <w:r w:rsidRPr="008371FF">
        <w:t xml:space="preserve"> for access to request forms, accompanying documentation and submissions, including those that contain confidential information.  If we receive such an application, we will determine whether disclosure is required in accordance with those Acts.</w:t>
      </w:r>
    </w:p>
    <w:p w:rsidR="00F07461" w:rsidRPr="008371FF" w:rsidRDefault="00F07461" w:rsidP="002428FD">
      <w:pPr>
        <w:pStyle w:val="BodyText"/>
      </w:pPr>
      <w:r w:rsidRPr="008371FF">
        <w:t xml:space="preserve">Where a request form includes personal information, IPART will deal with that information in accordance with the information protection principles set out in the </w:t>
      </w:r>
      <w:r w:rsidRPr="008371FF">
        <w:rPr>
          <w:i/>
        </w:rPr>
        <w:t>Privacy and Personal Information Protection Act 1998</w:t>
      </w:r>
      <w:r w:rsidRPr="008371FF">
        <w:t>.</w:t>
      </w:r>
    </w:p>
    <w:p w:rsidR="00F07461" w:rsidRPr="008371FF" w:rsidRDefault="00F07461" w:rsidP="002808B8">
      <w:pPr>
        <w:pStyle w:val="Heading3"/>
      </w:pPr>
      <w:r w:rsidRPr="008371FF">
        <w:t>How do you submit the request form?</w:t>
      </w:r>
    </w:p>
    <w:p w:rsidR="005A68A5" w:rsidRPr="008371FF" w:rsidRDefault="00DB3D92" w:rsidP="005A68A5">
      <w:pPr>
        <w:pStyle w:val="BodyText"/>
      </w:pPr>
      <w:r w:rsidRPr="008371FF">
        <w:t>Once completed, y</w:t>
      </w:r>
      <w:r w:rsidR="005A68A5" w:rsidRPr="008371FF">
        <w:t xml:space="preserve">ou </w:t>
      </w:r>
      <w:r w:rsidRPr="008371FF">
        <w:t xml:space="preserve">should </w:t>
      </w:r>
      <w:r w:rsidR="005A68A5" w:rsidRPr="008371FF">
        <w:t xml:space="preserve">submit </w:t>
      </w:r>
      <w:r w:rsidR="00831636" w:rsidRPr="008371FF">
        <w:t xml:space="preserve">an </w:t>
      </w:r>
      <w:r w:rsidR="00831636" w:rsidRPr="008371FF">
        <w:rPr>
          <w:b/>
        </w:rPr>
        <w:t>electronic copy</w:t>
      </w:r>
      <w:r w:rsidR="008B01FD" w:rsidRPr="008371FF">
        <w:t xml:space="preserve"> </w:t>
      </w:r>
      <w:r w:rsidR="00831636" w:rsidRPr="008371FF">
        <w:t xml:space="preserve">of the </w:t>
      </w:r>
      <w:r w:rsidR="008B01FD" w:rsidRPr="008371FF">
        <w:t>pub</w:t>
      </w:r>
      <w:r w:rsidR="00831636" w:rsidRPr="008371FF">
        <w:t>l</w:t>
      </w:r>
      <w:r w:rsidR="008B01FD" w:rsidRPr="008371FF">
        <w:t>ic and confidential version</w:t>
      </w:r>
      <w:r w:rsidR="00831636" w:rsidRPr="008371FF">
        <w:t>s</w:t>
      </w:r>
      <w:r w:rsidR="005A68A5" w:rsidRPr="008371FF">
        <w:t xml:space="preserve"> of the completed request form and any supporting documentation</w:t>
      </w:r>
      <w:r w:rsidR="002B3C98" w:rsidRPr="008371FF">
        <w:t xml:space="preserve"> (including</w:t>
      </w:r>
      <w:r w:rsidR="00B968A1" w:rsidRPr="008371FF">
        <w:t>, where relevant,</w:t>
      </w:r>
      <w:r w:rsidR="002B3C98" w:rsidRPr="008371FF">
        <w:t xml:space="preserve"> </w:t>
      </w:r>
      <w:r w:rsidR="002B3C98" w:rsidRPr="008371FF">
        <w:rPr>
          <w:b/>
        </w:rPr>
        <w:t>Attachment A (</w:t>
      </w:r>
      <w:r w:rsidR="00FD4575" w:rsidRPr="008371FF">
        <w:rPr>
          <w:b/>
          <w:i/>
        </w:rPr>
        <w:t>I</w:t>
      </w:r>
      <w:r w:rsidR="002B3C98" w:rsidRPr="008371FF">
        <w:rPr>
          <w:b/>
          <w:i/>
        </w:rPr>
        <w:t>nputs</w:t>
      </w:r>
      <w:r w:rsidR="00FD4575" w:rsidRPr="008371FF">
        <w:rPr>
          <w:b/>
          <w:i/>
        </w:rPr>
        <w:t xml:space="preserve"> for section 4.2</w:t>
      </w:r>
      <w:r w:rsidR="002B3C98" w:rsidRPr="008371FF">
        <w:rPr>
          <w:b/>
        </w:rPr>
        <w:t>)</w:t>
      </w:r>
      <w:r w:rsidR="002B3C98" w:rsidRPr="008371FF">
        <w:t xml:space="preserve"> to this request form)</w:t>
      </w:r>
      <w:r w:rsidR="005A68A5" w:rsidRPr="008371FF">
        <w:t xml:space="preserve">.  You may wish </w:t>
      </w:r>
      <w:r w:rsidR="005A68A5" w:rsidRPr="008371FF">
        <w:lastRenderedPageBreak/>
        <w:t>to password protect your electronic confidential version.  If so, we will contact you to request the password following submission of your request form.</w:t>
      </w:r>
    </w:p>
    <w:p w:rsidR="00F07461" w:rsidRPr="008371FF" w:rsidRDefault="00DB3D92" w:rsidP="005A68A5">
      <w:pPr>
        <w:pStyle w:val="BodyText"/>
      </w:pPr>
      <w:r w:rsidRPr="008371FF">
        <w:fldChar w:fldCharType="begin"/>
      </w:r>
      <w:r w:rsidRPr="008371FF">
        <w:instrText xml:space="preserve"> REF _Table6122 </w:instrText>
      </w:r>
      <w:r w:rsidR="00941356" w:rsidRPr="008371FF">
        <w:instrText xml:space="preserve"> \* MERGEFORMAT </w:instrText>
      </w:r>
      <w:r w:rsidRPr="008371FF">
        <w:fldChar w:fldCharType="separate"/>
      </w:r>
      <w:r w:rsidR="008C52AD" w:rsidRPr="008371FF">
        <w:rPr>
          <w:noProof/>
        </w:rPr>
        <w:t>Table 1.1</w:t>
      </w:r>
      <w:r w:rsidRPr="008371FF">
        <w:fldChar w:fldCharType="end"/>
      </w:r>
      <w:r w:rsidRPr="008371FF">
        <w:t xml:space="preserve"> outlines available options for submitting a completed request form to IPART. </w:t>
      </w:r>
    </w:p>
    <w:p w:rsidR="005A68A5" w:rsidRPr="008371FF" w:rsidRDefault="005A68A5" w:rsidP="005A68A5">
      <w:pPr>
        <w:pStyle w:val="TableTitle"/>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1</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1</w:instrText>
        </w:r>
      </w:fldSimple>
      <w:r w:rsidRPr="008371FF">
        <w:instrText xml:space="preserve">." </w:instrText>
      </w:r>
      <w:r w:rsidRPr="008371FF">
        <w:fldChar w:fldCharType="separate"/>
      </w:r>
      <w:r w:rsidR="008C52AD" w:rsidRPr="008371FF">
        <w:rPr>
          <w:noProof/>
        </w:rPr>
        <w:instrText>1.</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1</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1</w:instrText>
      </w:r>
      <w:r w:rsidRPr="008371FF">
        <w:fldChar w:fldCharType="end"/>
      </w:r>
      <w:r w:rsidRPr="008371FF">
        <w:instrText xml:space="preserve">" "" </w:instrText>
      </w:r>
      <w:r w:rsidRPr="008371FF">
        <w:fldChar w:fldCharType="separate"/>
      </w:r>
      <w:bookmarkStart w:id="4" w:name="_Table6122"/>
      <w:bookmarkStart w:id="5" w:name="_Table4835"/>
      <w:r w:rsidR="008C52AD" w:rsidRPr="008371FF">
        <w:rPr>
          <w:noProof/>
        </w:rPr>
        <w:t>Table 1.1</w:t>
      </w:r>
      <w:bookmarkEnd w:id="4"/>
      <w:bookmarkEnd w:id="5"/>
      <w:r w:rsidRPr="008371FF">
        <w:fldChar w:fldCharType="end"/>
      </w:r>
      <w:r w:rsidRPr="008371FF">
        <w:tab/>
      </w:r>
      <w:r w:rsidR="00DB3D92" w:rsidRPr="008371FF">
        <w:t>Options for</w:t>
      </w:r>
      <w:r w:rsidRPr="008371FF">
        <w:t xml:space="preserve"> submit</w:t>
      </w:r>
      <w:r w:rsidR="00DB3D92" w:rsidRPr="008371FF">
        <w:t>ting</w:t>
      </w:r>
      <w:r w:rsidRPr="008371FF">
        <w:t xml:space="preserve"> a completed scheme-specific review request form</w:t>
      </w:r>
    </w:p>
    <w:tbl>
      <w:tblPr>
        <w:tblW w:w="9015" w:type="dxa"/>
        <w:tblInd w:w="57" w:type="dxa"/>
        <w:tblBorders>
          <w:insideH w:val="single" w:sz="4" w:space="0" w:color="CBD4D9"/>
        </w:tblBorders>
        <w:tblLayout w:type="fixed"/>
        <w:tblLook w:val="0000" w:firstRow="0" w:lastRow="0" w:firstColumn="0" w:lastColumn="0" w:noHBand="0" w:noVBand="0"/>
      </w:tblPr>
      <w:tblGrid>
        <w:gridCol w:w="3005"/>
        <w:gridCol w:w="3005"/>
        <w:gridCol w:w="3005"/>
      </w:tblGrid>
      <w:tr w:rsidR="006E13A0" w:rsidRPr="008371FF" w:rsidTr="006E13A0">
        <w:tc>
          <w:tcPr>
            <w:tcW w:w="3005" w:type="dxa"/>
            <w:tcBorders>
              <w:top w:val="single" w:sz="8" w:space="0" w:color="007BC4"/>
              <w:bottom w:val="single" w:sz="8" w:space="0" w:color="007BC4"/>
            </w:tcBorders>
            <w:shd w:val="clear" w:color="auto" w:fill="C0E7FF"/>
            <w:tcMar>
              <w:left w:w="57" w:type="dxa"/>
              <w:right w:w="57" w:type="dxa"/>
            </w:tcMar>
          </w:tcPr>
          <w:p w:rsidR="006E13A0" w:rsidRPr="008371FF" w:rsidRDefault="006E13A0" w:rsidP="00713784">
            <w:pPr>
              <w:pStyle w:val="TableTextColumnHeading"/>
            </w:pPr>
            <w:r w:rsidRPr="008371FF">
              <w:t>Via email</w:t>
            </w:r>
          </w:p>
        </w:tc>
        <w:tc>
          <w:tcPr>
            <w:tcW w:w="3005" w:type="dxa"/>
            <w:tcBorders>
              <w:top w:val="single" w:sz="8" w:space="0" w:color="007BC4"/>
              <w:bottom w:val="single" w:sz="8" w:space="0" w:color="007BC4"/>
            </w:tcBorders>
            <w:shd w:val="clear" w:color="auto" w:fill="C0E7FF"/>
            <w:tcMar>
              <w:left w:w="57" w:type="dxa"/>
              <w:right w:w="57" w:type="dxa"/>
            </w:tcMar>
          </w:tcPr>
          <w:p w:rsidR="006E13A0" w:rsidRPr="008371FF" w:rsidRDefault="006E13A0" w:rsidP="00713784">
            <w:pPr>
              <w:pStyle w:val="TableTextColumnHeading"/>
            </w:pPr>
            <w:r w:rsidRPr="008371FF">
              <w:t>Via post</w:t>
            </w:r>
          </w:p>
        </w:tc>
        <w:tc>
          <w:tcPr>
            <w:tcW w:w="3005" w:type="dxa"/>
            <w:tcBorders>
              <w:top w:val="single" w:sz="8" w:space="0" w:color="007BC4"/>
              <w:bottom w:val="single" w:sz="8" w:space="0" w:color="007BC4"/>
            </w:tcBorders>
            <w:shd w:val="clear" w:color="auto" w:fill="C0E7FF"/>
          </w:tcPr>
          <w:p w:rsidR="006E13A0" w:rsidRPr="008371FF" w:rsidRDefault="006E13A0" w:rsidP="00713784">
            <w:pPr>
              <w:pStyle w:val="TableTextColumnHeading"/>
            </w:pPr>
            <w:r w:rsidRPr="008371FF">
              <w:t>In person</w:t>
            </w:r>
          </w:p>
        </w:tc>
      </w:tr>
      <w:tr w:rsidR="006E13A0" w:rsidRPr="008371FF" w:rsidTr="006E13A0">
        <w:tc>
          <w:tcPr>
            <w:tcW w:w="3005" w:type="dxa"/>
            <w:tcBorders>
              <w:top w:val="single" w:sz="8" w:space="0" w:color="007BC4"/>
              <w:bottom w:val="single" w:sz="4" w:space="0" w:color="007BC4" w:themeColor="text2"/>
            </w:tcBorders>
            <w:shd w:val="clear" w:color="auto" w:fill="auto"/>
            <w:tcMar>
              <w:left w:w="57" w:type="dxa"/>
              <w:right w:w="57" w:type="dxa"/>
            </w:tcMar>
          </w:tcPr>
          <w:p w:rsidR="006E13A0" w:rsidRPr="008371FF" w:rsidRDefault="006E13A0" w:rsidP="00713784">
            <w:pPr>
              <w:pStyle w:val="TableTextEntries"/>
            </w:pPr>
            <w:r w:rsidRPr="008371FF">
              <w:t>Attention:  Water Pricing</w:t>
            </w:r>
          </w:p>
          <w:p w:rsidR="006E13A0" w:rsidRPr="008371FF" w:rsidRDefault="006E13A0" w:rsidP="00713784">
            <w:pPr>
              <w:pStyle w:val="TableTextEntries"/>
            </w:pPr>
            <w:r w:rsidRPr="008371FF">
              <w:t>Independent Pricing and Regulatory Tribunal</w:t>
            </w:r>
          </w:p>
          <w:p w:rsidR="006E13A0" w:rsidRPr="008371FF" w:rsidRDefault="006E13A0" w:rsidP="00713784">
            <w:pPr>
              <w:pStyle w:val="TableTextEntries"/>
            </w:pPr>
          </w:p>
          <w:p w:rsidR="006E13A0" w:rsidRPr="008371FF" w:rsidRDefault="00D0201E" w:rsidP="00713784">
            <w:pPr>
              <w:pStyle w:val="TableTextEntries"/>
            </w:pPr>
            <w:hyperlink r:id="rId21" w:history="1">
              <w:r w:rsidR="002C5424" w:rsidRPr="008371FF">
                <w:rPr>
                  <w:rStyle w:val="Hyperlink"/>
                </w:rPr>
                <w:t>water@ipart.nsw.gov.au</w:t>
              </w:r>
            </w:hyperlink>
            <w:r w:rsidR="002C5424" w:rsidRPr="008371FF">
              <w:t xml:space="preserve"> </w:t>
            </w:r>
            <w:r w:rsidR="006E13A0" w:rsidRPr="008371FF">
              <w:t xml:space="preserve"> </w:t>
            </w:r>
          </w:p>
          <w:p w:rsidR="006E13A0" w:rsidRPr="008371FF" w:rsidRDefault="006E13A0" w:rsidP="00713784">
            <w:pPr>
              <w:pStyle w:val="TableTextEntries"/>
            </w:pPr>
            <w:r w:rsidRPr="008371FF">
              <w:tab/>
            </w:r>
          </w:p>
        </w:tc>
        <w:tc>
          <w:tcPr>
            <w:tcW w:w="3005" w:type="dxa"/>
            <w:tcBorders>
              <w:top w:val="single" w:sz="8" w:space="0" w:color="007BC4"/>
              <w:bottom w:val="single" w:sz="4" w:space="0" w:color="007BC4" w:themeColor="text2"/>
            </w:tcBorders>
            <w:shd w:val="clear" w:color="auto" w:fill="auto"/>
            <w:tcMar>
              <w:left w:w="57" w:type="dxa"/>
              <w:right w:w="57" w:type="dxa"/>
            </w:tcMar>
          </w:tcPr>
          <w:p w:rsidR="006E13A0" w:rsidRPr="008371FF" w:rsidRDefault="006E13A0" w:rsidP="00713784">
            <w:pPr>
              <w:pStyle w:val="TableTextEntries"/>
            </w:pPr>
            <w:r w:rsidRPr="008371FF">
              <w:t>Attention:  Water Pricing</w:t>
            </w:r>
          </w:p>
          <w:p w:rsidR="006E13A0" w:rsidRPr="008371FF" w:rsidRDefault="006E13A0" w:rsidP="00713784">
            <w:pPr>
              <w:pStyle w:val="TableTextEntries"/>
            </w:pPr>
            <w:r w:rsidRPr="008371FF">
              <w:t>Independent Pricing and Regulatory Tribunal</w:t>
            </w:r>
          </w:p>
          <w:p w:rsidR="006E13A0" w:rsidRPr="008371FF" w:rsidRDefault="006E13A0" w:rsidP="00713784">
            <w:pPr>
              <w:pStyle w:val="TableTextEntries"/>
            </w:pPr>
            <w:r w:rsidRPr="008371FF">
              <w:t>PO Box K35</w:t>
            </w:r>
          </w:p>
          <w:p w:rsidR="006E13A0" w:rsidRPr="008371FF" w:rsidRDefault="006E13A0" w:rsidP="00713784">
            <w:pPr>
              <w:pStyle w:val="TableTextEntries"/>
            </w:pPr>
            <w:r w:rsidRPr="008371FF">
              <w:t>Haymarket Post Shop</w:t>
            </w:r>
          </w:p>
          <w:p w:rsidR="006E13A0" w:rsidRPr="008371FF" w:rsidRDefault="006E13A0" w:rsidP="00713784">
            <w:pPr>
              <w:pStyle w:val="TableTextEntries"/>
            </w:pPr>
            <w:r w:rsidRPr="008371FF">
              <w:t>NSW 1230</w:t>
            </w:r>
          </w:p>
        </w:tc>
        <w:tc>
          <w:tcPr>
            <w:tcW w:w="3005" w:type="dxa"/>
            <w:tcBorders>
              <w:top w:val="single" w:sz="8" w:space="0" w:color="007BC4"/>
              <w:bottom w:val="single" w:sz="4" w:space="0" w:color="007BC4" w:themeColor="text2"/>
            </w:tcBorders>
          </w:tcPr>
          <w:p w:rsidR="006E13A0" w:rsidRPr="008371FF" w:rsidRDefault="006E13A0" w:rsidP="00773C87">
            <w:pPr>
              <w:pStyle w:val="TableTextEntries"/>
            </w:pPr>
            <w:r w:rsidRPr="008371FF">
              <w:t>Attention: Water Pricing</w:t>
            </w:r>
          </w:p>
          <w:p w:rsidR="006E13A0" w:rsidRPr="008371FF" w:rsidRDefault="006E13A0" w:rsidP="00773C87">
            <w:pPr>
              <w:pStyle w:val="TableTextEntries"/>
            </w:pPr>
            <w:r w:rsidRPr="008371FF">
              <w:t>Independent Pricing and Regulatory Tribunal</w:t>
            </w:r>
          </w:p>
          <w:p w:rsidR="006E13A0" w:rsidRPr="008371FF" w:rsidRDefault="006E13A0" w:rsidP="00773C87">
            <w:pPr>
              <w:pStyle w:val="TableTextEntries"/>
            </w:pPr>
            <w:r w:rsidRPr="008371FF">
              <w:t>Level 15</w:t>
            </w:r>
          </w:p>
          <w:p w:rsidR="006E13A0" w:rsidRPr="008371FF" w:rsidRDefault="006E13A0" w:rsidP="00773C87">
            <w:pPr>
              <w:pStyle w:val="TableTextEntries"/>
            </w:pPr>
            <w:r w:rsidRPr="008371FF">
              <w:t>2-24 Rawson Place</w:t>
            </w:r>
          </w:p>
          <w:p w:rsidR="006E13A0" w:rsidRPr="008371FF" w:rsidRDefault="006E13A0" w:rsidP="00713784">
            <w:pPr>
              <w:pStyle w:val="TableTextEntries"/>
            </w:pPr>
            <w:r w:rsidRPr="008371FF">
              <w:t>Sydney NSW 2000</w:t>
            </w:r>
          </w:p>
        </w:tc>
      </w:tr>
    </w:tbl>
    <w:p w:rsidR="006503B8" w:rsidRPr="008371FF" w:rsidRDefault="006503B8" w:rsidP="006503B8">
      <w:pPr>
        <w:pStyle w:val="Heading3"/>
      </w:pPr>
      <w:bookmarkStart w:id="6" w:name="_Toc500861923"/>
      <w:r w:rsidRPr="008371FF">
        <w:t>There is no fee charged by IPART for a scheme-specific review</w:t>
      </w:r>
      <w:bookmarkEnd w:id="6"/>
    </w:p>
    <w:p w:rsidR="006503B8" w:rsidRPr="008371FF" w:rsidRDefault="006503B8" w:rsidP="006503B8">
      <w:pPr>
        <w:pStyle w:val="BodyText"/>
      </w:pPr>
      <w:r w:rsidRPr="008371FF">
        <w:t xml:space="preserve">IPART does not charge wholesale customers or </w:t>
      </w:r>
      <w:r w:rsidR="00F654BE" w:rsidRPr="008371FF">
        <w:t>wholesale service provider</w:t>
      </w:r>
      <w:r w:rsidRPr="008371FF">
        <w:t>s any fee for undertaking a scheme-specific review.</w:t>
      </w:r>
    </w:p>
    <w:p w:rsidR="002808B8" w:rsidRPr="008371FF" w:rsidRDefault="002808B8" w:rsidP="002808B8">
      <w:pPr>
        <w:pStyle w:val="Heading3"/>
      </w:pPr>
      <w:r w:rsidRPr="008371FF">
        <w:t>We may require further information</w:t>
      </w:r>
    </w:p>
    <w:p w:rsidR="00776CCE" w:rsidRPr="008371FF" w:rsidRDefault="000A384A" w:rsidP="00E41A84">
      <w:pPr>
        <w:pStyle w:val="BodyText"/>
      </w:pPr>
      <w:r w:rsidRPr="008371FF">
        <w:t>As a scheme-specific review progresses, we</w:t>
      </w:r>
      <w:r w:rsidR="00C3301F" w:rsidRPr="008371FF">
        <w:t>, or our consultants,</w:t>
      </w:r>
      <w:r w:rsidR="007C7D88" w:rsidRPr="008371FF">
        <w:t xml:space="preserve"> </w:t>
      </w:r>
      <w:r w:rsidR="008F5682" w:rsidRPr="008371FF">
        <w:t xml:space="preserve">might need to seek clarification </w:t>
      </w:r>
      <w:r w:rsidRPr="008371FF">
        <w:t>on information that has been provided (by either party) and/</w:t>
      </w:r>
      <w:r w:rsidR="008F5682" w:rsidRPr="008371FF">
        <w:t xml:space="preserve">or </w:t>
      </w:r>
      <w:r w:rsidRPr="008371FF">
        <w:t xml:space="preserve">request </w:t>
      </w:r>
      <w:r w:rsidR="008F5682" w:rsidRPr="008371FF">
        <w:t>further supporting information</w:t>
      </w:r>
      <w:r w:rsidRPr="008371FF">
        <w:t xml:space="preserve"> (from either party)</w:t>
      </w:r>
      <w:r w:rsidR="008F5682" w:rsidRPr="008371FF">
        <w:t>.</w:t>
      </w:r>
    </w:p>
    <w:p w:rsidR="00E41A84" w:rsidRPr="008371FF" w:rsidRDefault="00F07461" w:rsidP="00E41A84">
      <w:pPr>
        <w:pStyle w:val="Heading3"/>
      </w:pPr>
      <w:r w:rsidRPr="008371FF">
        <w:t>If you require further information</w:t>
      </w:r>
    </w:p>
    <w:p w:rsidR="00E41A84" w:rsidRPr="008371FF" w:rsidRDefault="00E41A84" w:rsidP="00E41A84">
      <w:pPr>
        <w:pStyle w:val="BodyText"/>
      </w:pPr>
      <w:r w:rsidRPr="008371FF">
        <w:t>For further information on requesting a scheme-specific review, see the guideline (</w:t>
      </w:r>
      <w:r w:rsidRPr="008371FF">
        <w:rPr>
          <w:i/>
        </w:rPr>
        <w:t>Guideline for scheme-specific price review requests</w:t>
      </w:r>
      <w:r w:rsidRPr="008371FF">
        <w:t xml:space="preserve">) that accompanies this form, available on our website: </w:t>
      </w:r>
      <w:hyperlink r:id="rId22" w:history="1">
        <w:r w:rsidR="007B5AC2" w:rsidRPr="008371FF">
          <w:rPr>
            <w:rStyle w:val="Hyperlink"/>
          </w:rPr>
          <w:t>https://www.ipart.nsw.gov.au/Home</w:t>
        </w:r>
      </w:hyperlink>
      <w:r w:rsidRPr="008371FF">
        <w:t>.</w:t>
      </w:r>
    </w:p>
    <w:p w:rsidR="00F07461" w:rsidRPr="008371FF" w:rsidRDefault="00F07461" w:rsidP="00F07461">
      <w:pPr>
        <w:pStyle w:val="BodyText"/>
      </w:pPr>
      <w:r w:rsidRPr="008371FF">
        <w:t>If you have further questions about completing the request form, you can contact the Water Pricing team in IPART by:</w:t>
      </w:r>
    </w:p>
    <w:p w:rsidR="00F07461" w:rsidRPr="008371FF" w:rsidRDefault="00F07461" w:rsidP="0026605E">
      <w:pPr>
        <w:pStyle w:val="ListBullet"/>
      </w:pPr>
      <w:r w:rsidRPr="008371FF">
        <w:t xml:space="preserve">emailing: </w:t>
      </w:r>
      <w:r w:rsidR="00F13C95" w:rsidRPr="008371FF">
        <w:t>water</w:t>
      </w:r>
      <w:r w:rsidRPr="008371FF">
        <w:t>@ipart.nsw.gov.au, or</w:t>
      </w:r>
    </w:p>
    <w:p w:rsidR="00F07461" w:rsidRPr="008371FF" w:rsidRDefault="00F07461" w:rsidP="0026605E">
      <w:pPr>
        <w:pStyle w:val="ListBullet"/>
      </w:pPr>
      <w:proofErr w:type="gramStart"/>
      <w:r w:rsidRPr="008371FF">
        <w:t>telephoning</w:t>
      </w:r>
      <w:proofErr w:type="gramEnd"/>
      <w:r w:rsidRPr="008371FF">
        <w:t>: (02) 9290-8400 (general number).</w:t>
      </w:r>
    </w:p>
    <w:p w:rsidR="00E41A84" w:rsidRPr="008371FF" w:rsidRDefault="00F07461" w:rsidP="00F07461">
      <w:pPr>
        <w:pStyle w:val="BodyText"/>
      </w:pPr>
      <w:r w:rsidRPr="008371FF">
        <w:t xml:space="preserve">We encourage you to discuss your </w:t>
      </w:r>
      <w:r w:rsidR="0026605E" w:rsidRPr="008371FF">
        <w:t>request</w:t>
      </w:r>
      <w:r w:rsidRPr="008371FF">
        <w:t xml:space="preserve"> form and obtain assistance from the Water </w:t>
      </w:r>
      <w:r w:rsidR="0026605E" w:rsidRPr="008371FF">
        <w:t>Pric</w:t>
      </w:r>
      <w:r w:rsidRPr="008371FF">
        <w:t xml:space="preserve">ing team prior to formally submitting your </w:t>
      </w:r>
      <w:r w:rsidR="0026605E" w:rsidRPr="008371FF">
        <w:t>request form</w:t>
      </w:r>
      <w:r w:rsidRPr="008371FF">
        <w:t xml:space="preserve">.  </w:t>
      </w:r>
    </w:p>
    <w:p w:rsidR="002C2C54" w:rsidRPr="008371FF" w:rsidRDefault="002C2C54" w:rsidP="00E7782B">
      <w:pPr>
        <w:pStyle w:val="Heading2"/>
      </w:pPr>
      <w:bookmarkStart w:id="7" w:name="_Toc505084815"/>
      <w:r w:rsidRPr="008371FF">
        <w:t>Next steps</w:t>
      </w:r>
      <w:bookmarkEnd w:id="7"/>
    </w:p>
    <w:p w:rsidR="003648CA" w:rsidRPr="008371FF" w:rsidRDefault="006D738F" w:rsidP="00E7782B">
      <w:pPr>
        <w:pStyle w:val="BodyText"/>
        <w:keepNext/>
      </w:pPr>
      <w:r w:rsidRPr="008371FF">
        <w:t xml:space="preserve">When </w:t>
      </w:r>
      <w:r w:rsidR="003648CA" w:rsidRPr="008371FF">
        <w:t xml:space="preserve">we receive your completed request form, </w:t>
      </w:r>
      <w:r w:rsidRPr="008371FF">
        <w:t xml:space="preserve">IPART </w:t>
      </w:r>
      <w:r w:rsidR="003648CA" w:rsidRPr="008371FF">
        <w:t>will then:</w:t>
      </w:r>
    </w:p>
    <w:p w:rsidR="003648CA" w:rsidRPr="008371FF" w:rsidRDefault="003648CA" w:rsidP="00E7782B">
      <w:pPr>
        <w:pStyle w:val="ListBullet"/>
        <w:keepNext/>
      </w:pPr>
      <w:r w:rsidRPr="008371FF">
        <w:t xml:space="preserve">Decide whether to </w:t>
      </w:r>
      <w:r w:rsidR="009161ED" w:rsidRPr="008371FF">
        <w:t xml:space="preserve">proceed with </w:t>
      </w:r>
      <w:r w:rsidRPr="008371FF">
        <w:t>the scheme-specific review</w:t>
      </w:r>
      <w:r w:rsidR="0004220C" w:rsidRPr="008371FF">
        <w:t xml:space="preserve"> for the wholesale service</w:t>
      </w:r>
      <w:r w:rsidR="00143A50" w:rsidRPr="008371FF">
        <w:t>(s)</w:t>
      </w:r>
      <w:r w:rsidR="0004220C" w:rsidRPr="008371FF">
        <w:t xml:space="preserve"> requested</w:t>
      </w:r>
      <w:r w:rsidRPr="008371FF">
        <w:t>.</w:t>
      </w:r>
    </w:p>
    <w:p w:rsidR="003648CA" w:rsidRPr="008371FF" w:rsidRDefault="0004220C" w:rsidP="00E7782B">
      <w:pPr>
        <w:pStyle w:val="ListBullet2"/>
        <w:keepNext/>
      </w:pPr>
      <w:r w:rsidRPr="008371FF">
        <w:t xml:space="preserve">Note that, </w:t>
      </w:r>
      <w:r w:rsidR="003648CA" w:rsidRPr="008371FF">
        <w:t xml:space="preserve">IPART may also </w:t>
      </w:r>
      <w:r w:rsidR="009161ED" w:rsidRPr="008371FF">
        <w:t xml:space="preserve">decide to </w:t>
      </w:r>
      <w:r w:rsidR="003648CA" w:rsidRPr="008371FF">
        <w:t xml:space="preserve">limit a review for a service to any particular part or category of that service, eg, a review may be limited to those parts of a </w:t>
      </w:r>
      <w:r w:rsidR="003648CA" w:rsidRPr="008371FF">
        <w:lastRenderedPageBreak/>
        <w:t xml:space="preserve">service for which the wholesale customer and </w:t>
      </w:r>
      <w:r w:rsidR="00F654BE" w:rsidRPr="008371FF">
        <w:t>wholesale service provider</w:t>
      </w:r>
      <w:r w:rsidR="003648CA" w:rsidRPr="008371FF">
        <w:t xml:space="preserve"> have not already negotiated a price.</w:t>
      </w:r>
    </w:p>
    <w:p w:rsidR="003648CA" w:rsidRPr="008371FF" w:rsidRDefault="00BA4696" w:rsidP="00E7782B">
      <w:pPr>
        <w:pStyle w:val="ListBullet"/>
        <w:keepNext/>
      </w:pPr>
      <w:r w:rsidRPr="008371FF">
        <w:t xml:space="preserve">If IPART </w:t>
      </w:r>
      <w:r w:rsidR="009161ED" w:rsidRPr="008371FF">
        <w:t>proceeds with the review</w:t>
      </w:r>
      <w:r w:rsidRPr="008371FF">
        <w:t xml:space="preserve">, we will give </w:t>
      </w:r>
      <w:r w:rsidR="003648CA" w:rsidRPr="008371FF">
        <w:t xml:space="preserve">both parties (ie, the wholesale customer and </w:t>
      </w:r>
      <w:r w:rsidR="00F654BE" w:rsidRPr="008371FF">
        <w:t>wholesale service provider</w:t>
      </w:r>
      <w:r w:rsidR="003648CA" w:rsidRPr="008371FF">
        <w:t>) notice of the review and key dates for the review.</w:t>
      </w:r>
    </w:p>
    <w:p w:rsidR="003648CA" w:rsidRPr="008371FF" w:rsidRDefault="003648CA" w:rsidP="00E7782B">
      <w:pPr>
        <w:pStyle w:val="ListBullet"/>
        <w:keepNext/>
      </w:pPr>
      <w:r w:rsidRPr="008371FF">
        <w:tab/>
        <w:t xml:space="preserve">Advertise the scheme-specific review, as required by the IPART Act. </w:t>
      </w:r>
    </w:p>
    <w:p w:rsidR="003648CA" w:rsidRPr="008371FF" w:rsidRDefault="003648CA" w:rsidP="00E7782B">
      <w:pPr>
        <w:pStyle w:val="BodyText"/>
        <w:keepNext/>
      </w:pPr>
      <w:r w:rsidRPr="008371FF">
        <w:t xml:space="preserve">We may also hold preliminary </w:t>
      </w:r>
      <w:r w:rsidR="00FA761A" w:rsidRPr="008371FF">
        <w:t xml:space="preserve">discussions </w:t>
      </w:r>
      <w:r w:rsidRPr="008371FF">
        <w:t xml:space="preserve">with the wholesale customer and </w:t>
      </w:r>
      <w:r w:rsidR="00F654BE" w:rsidRPr="008371FF">
        <w:t>wholesale service provider</w:t>
      </w:r>
      <w:r w:rsidRPr="008371FF">
        <w:t xml:space="preserve"> to confirm the scope of the review, approaches that could be used to resolve </w:t>
      </w:r>
      <w:r w:rsidR="009161ED" w:rsidRPr="008371FF">
        <w:t>areas of disagreement</w:t>
      </w:r>
      <w:r w:rsidRPr="008371FF">
        <w:t xml:space="preserve"> other than a scheme-specific review, whether we are currently conducting any scheme-specific reviews involving similar issues and </w:t>
      </w:r>
      <w:proofErr w:type="gramStart"/>
      <w:r w:rsidRPr="008371FF">
        <w:t>arrangements for information flows</w:t>
      </w:r>
      <w:proofErr w:type="gramEnd"/>
      <w:r w:rsidRPr="008371FF">
        <w:t>.</w:t>
      </w:r>
    </w:p>
    <w:p w:rsidR="003648CA" w:rsidRPr="008371FF" w:rsidRDefault="003648CA" w:rsidP="003648CA">
      <w:pPr>
        <w:pStyle w:val="BodyText"/>
      </w:pPr>
      <w:r w:rsidRPr="008371FF">
        <w:t>For further information on the process and timeframe for a scheme-specific review, see the guideline (</w:t>
      </w:r>
      <w:r w:rsidRPr="008371FF">
        <w:rPr>
          <w:i/>
        </w:rPr>
        <w:t>Guideline for scheme-specific price review requests</w:t>
      </w:r>
      <w:r w:rsidRPr="008371FF">
        <w:t xml:space="preserve">) that accompanies this form, available on our website: </w:t>
      </w:r>
      <w:hyperlink r:id="rId23" w:history="1">
        <w:r w:rsidR="007B5AC2" w:rsidRPr="008371FF">
          <w:rPr>
            <w:rStyle w:val="Hyperlink"/>
          </w:rPr>
          <w:t>https://www.ipart.nsw.gov.au/Home</w:t>
        </w:r>
      </w:hyperlink>
      <w:r w:rsidRPr="008371FF">
        <w:t>.</w:t>
      </w:r>
    </w:p>
    <w:p w:rsidR="003648CA" w:rsidRPr="008371FF" w:rsidRDefault="003648CA" w:rsidP="003648CA">
      <w:pPr>
        <w:pStyle w:val="BodyText"/>
      </w:pPr>
    </w:p>
    <w:p w:rsidR="002C2C54" w:rsidRPr="008371FF" w:rsidRDefault="002C2C54" w:rsidP="005900EA">
      <w:pPr>
        <w:pStyle w:val="Heading1"/>
      </w:pPr>
      <w:bookmarkStart w:id="8" w:name="_Toc505084816"/>
      <w:r w:rsidRPr="008371FF">
        <w:lastRenderedPageBreak/>
        <w:t>Contact information</w:t>
      </w:r>
      <w:bookmarkEnd w:id="8"/>
    </w:p>
    <w:p w:rsidR="002C2C54" w:rsidRPr="008371FF" w:rsidRDefault="002C2C54" w:rsidP="005900EA">
      <w:pPr>
        <w:pStyle w:val="Heading2"/>
      </w:pPr>
      <w:bookmarkStart w:id="9" w:name="_Toc505084817"/>
      <w:r w:rsidRPr="008371FF">
        <w:t>Contact Details</w:t>
      </w:r>
      <w:bookmarkEnd w:id="9"/>
    </w:p>
    <w:p w:rsidR="00FD1159" w:rsidRPr="008371FF" w:rsidRDefault="00FD1159" w:rsidP="00FD1159">
      <w:pPr>
        <w:pStyle w:val="BodyText"/>
      </w:pPr>
      <w:r w:rsidRPr="008371FF">
        <w:t xml:space="preserve">As the </w:t>
      </w:r>
      <w:r w:rsidR="00B01E82" w:rsidRPr="008371FF">
        <w:t xml:space="preserve">requesting party, </w:t>
      </w:r>
      <w:r w:rsidR="00424D4A" w:rsidRPr="008371FF">
        <w:t xml:space="preserve">nominate a primary contact person for all communication and correspondence between your organisation and IPART, and provide contact details for this person.  </w:t>
      </w:r>
      <w:r w:rsidR="00516662" w:rsidRPr="008371FF">
        <w:t>This person must be a senior officer of the organisation (not an external consultant), and they must have the authority to speak on behalf of the requesting party.</w:t>
      </w:r>
    </w:p>
    <w:p w:rsidR="00FD1159" w:rsidRPr="008371FF" w:rsidRDefault="00FD1159" w:rsidP="00FD1159">
      <w:pPr>
        <w:pStyle w:val="TableTitle"/>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2</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2</w:instrText>
        </w:r>
      </w:fldSimple>
      <w:r w:rsidRPr="008371FF">
        <w:instrText xml:space="preserve">." </w:instrText>
      </w:r>
      <w:r w:rsidRPr="008371FF">
        <w:fldChar w:fldCharType="separate"/>
      </w:r>
      <w:r w:rsidR="008C52AD" w:rsidRPr="008371FF">
        <w:rPr>
          <w:noProof/>
        </w:rPr>
        <w:instrText>2.</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2</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1</w:instrText>
      </w:r>
      <w:r w:rsidRPr="008371FF">
        <w:fldChar w:fldCharType="end"/>
      </w:r>
      <w:r w:rsidRPr="008371FF">
        <w:instrText xml:space="preserve">" "" </w:instrText>
      </w:r>
      <w:r w:rsidRPr="008371FF">
        <w:fldChar w:fldCharType="separate"/>
      </w:r>
      <w:bookmarkStart w:id="10" w:name="_Table8736"/>
      <w:r w:rsidR="008C52AD" w:rsidRPr="008371FF">
        <w:rPr>
          <w:noProof/>
        </w:rPr>
        <w:t>Table 2.1</w:t>
      </w:r>
      <w:bookmarkEnd w:id="10"/>
      <w:r w:rsidRPr="008371FF">
        <w:fldChar w:fldCharType="end"/>
      </w:r>
      <w:r w:rsidRPr="008371FF">
        <w:tab/>
        <w:t xml:space="preserve">Requesting party’s contact </w:t>
      </w:r>
      <w:r w:rsidR="00B25E3D" w:rsidRPr="008371FF">
        <w:t xml:space="preserve">person </w:t>
      </w:r>
      <w:r w:rsidRPr="008371FF">
        <w:t>details</w:t>
      </w:r>
    </w:p>
    <w:tbl>
      <w:tblPr>
        <w:tblW w:w="9014" w:type="dxa"/>
        <w:tblInd w:w="57" w:type="dxa"/>
        <w:tblBorders>
          <w:insideH w:val="single" w:sz="4" w:space="0" w:color="CBD4D9"/>
        </w:tblBorders>
        <w:tblLayout w:type="fixed"/>
        <w:tblLook w:val="0000" w:firstRow="0" w:lastRow="0" w:firstColumn="0" w:lastColumn="0" w:noHBand="0" w:noVBand="0"/>
      </w:tblPr>
      <w:tblGrid>
        <w:gridCol w:w="2410"/>
        <w:gridCol w:w="6604"/>
      </w:tblGrid>
      <w:tr w:rsidR="00077E78" w:rsidRPr="008371FF" w:rsidTr="00713784">
        <w:tc>
          <w:tcPr>
            <w:tcW w:w="9014" w:type="dxa"/>
            <w:gridSpan w:val="2"/>
            <w:tcBorders>
              <w:top w:val="single" w:sz="8" w:space="0" w:color="007BC4"/>
              <w:bottom w:val="single" w:sz="8" w:space="0" w:color="007BC4"/>
            </w:tcBorders>
            <w:shd w:val="clear" w:color="auto" w:fill="C0E7FF"/>
            <w:tcMar>
              <w:left w:w="57" w:type="dxa"/>
              <w:right w:w="57" w:type="dxa"/>
            </w:tcMar>
          </w:tcPr>
          <w:p w:rsidR="00077E78" w:rsidRPr="008371FF" w:rsidRDefault="00077E78" w:rsidP="00077E78">
            <w:pPr>
              <w:pStyle w:val="TableTextColumnHeading"/>
            </w:pPr>
            <w:r w:rsidRPr="008371FF">
              <w:t>Primary contact person</w:t>
            </w:r>
          </w:p>
        </w:tc>
      </w:tr>
      <w:tr w:rsidR="00FD1159" w:rsidRPr="008371FF" w:rsidTr="00B25E3D">
        <w:tc>
          <w:tcPr>
            <w:tcW w:w="2410" w:type="dxa"/>
            <w:tcBorders>
              <w:top w:val="single" w:sz="8" w:space="0" w:color="007BC4"/>
              <w:right w:val="single" w:sz="8" w:space="0" w:color="D9D9D9" w:themeColor="background1" w:themeShade="D9"/>
            </w:tcBorders>
            <w:shd w:val="clear" w:color="auto" w:fill="auto"/>
            <w:tcMar>
              <w:left w:w="57" w:type="dxa"/>
              <w:right w:w="57" w:type="dxa"/>
            </w:tcMar>
          </w:tcPr>
          <w:p w:rsidR="00FD1159" w:rsidRPr="008371FF" w:rsidRDefault="00516662" w:rsidP="00FD1159">
            <w:pPr>
              <w:pStyle w:val="TableDataEntries"/>
              <w:jc w:val="left"/>
            </w:pPr>
            <w:r w:rsidRPr="008371FF">
              <w:t>Full name:</w:t>
            </w:r>
          </w:p>
        </w:tc>
        <w:tc>
          <w:tcPr>
            <w:tcW w:w="6604" w:type="dxa"/>
            <w:tcBorders>
              <w:top w:val="single" w:sz="8" w:space="0" w:color="007BC4"/>
              <w:left w:val="single" w:sz="8" w:space="0" w:color="D9D9D9" w:themeColor="background1" w:themeShade="D9"/>
            </w:tcBorders>
            <w:shd w:val="clear" w:color="auto" w:fill="auto"/>
            <w:tcMar>
              <w:left w:w="57" w:type="dxa"/>
              <w:right w:w="57" w:type="dxa"/>
            </w:tcMar>
          </w:tcPr>
          <w:p w:rsidR="00FD1159"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FD1159" w:rsidRPr="008371FF" w:rsidTr="00B25E3D">
        <w:tc>
          <w:tcPr>
            <w:tcW w:w="2410" w:type="dxa"/>
            <w:tcBorders>
              <w:right w:val="single" w:sz="8" w:space="0" w:color="D9D9D9" w:themeColor="background1" w:themeShade="D9"/>
            </w:tcBorders>
            <w:shd w:val="clear" w:color="auto" w:fill="auto"/>
            <w:tcMar>
              <w:left w:w="57" w:type="dxa"/>
              <w:right w:w="57" w:type="dxa"/>
            </w:tcMar>
          </w:tcPr>
          <w:p w:rsidR="00FD1159" w:rsidRPr="008371FF" w:rsidRDefault="00516662" w:rsidP="00FD1159">
            <w:pPr>
              <w:pStyle w:val="TableDataEntries"/>
              <w:jc w:val="left"/>
            </w:pPr>
            <w:r w:rsidRPr="008371FF">
              <w:t>Position title</w:t>
            </w:r>
            <w:r w:rsidR="003379DB" w:rsidRPr="008371FF">
              <w:t>:</w:t>
            </w:r>
          </w:p>
        </w:tc>
        <w:tc>
          <w:tcPr>
            <w:tcW w:w="6604" w:type="dxa"/>
            <w:tcBorders>
              <w:left w:val="single" w:sz="8" w:space="0" w:color="D9D9D9" w:themeColor="background1" w:themeShade="D9"/>
            </w:tcBorders>
            <w:shd w:val="clear" w:color="auto" w:fill="auto"/>
            <w:tcMar>
              <w:left w:w="57" w:type="dxa"/>
              <w:right w:w="57" w:type="dxa"/>
            </w:tcMar>
          </w:tcPr>
          <w:p w:rsidR="00FD1159"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FD1159" w:rsidRPr="008371FF" w:rsidTr="00B25E3D">
        <w:tc>
          <w:tcPr>
            <w:tcW w:w="2410" w:type="dxa"/>
            <w:tcBorders>
              <w:right w:val="single" w:sz="8" w:space="0" w:color="D9D9D9" w:themeColor="background1" w:themeShade="D9"/>
            </w:tcBorders>
            <w:shd w:val="clear" w:color="auto" w:fill="auto"/>
            <w:tcMar>
              <w:left w:w="57" w:type="dxa"/>
              <w:right w:w="57" w:type="dxa"/>
            </w:tcMar>
          </w:tcPr>
          <w:p w:rsidR="00FD1159" w:rsidRPr="008371FF" w:rsidRDefault="00516662" w:rsidP="00FD1159">
            <w:pPr>
              <w:pStyle w:val="TableDataEntries"/>
              <w:jc w:val="left"/>
            </w:pPr>
            <w:r w:rsidRPr="008371FF">
              <w:t>Telephone number:</w:t>
            </w:r>
          </w:p>
        </w:tc>
        <w:tc>
          <w:tcPr>
            <w:tcW w:w="6604" w:type="dxa"/>
            <w:tcBorders>
              <w:left w:val="single" w:sz="8" w:space="0" w:color="D9D9D9" w:themeColor="background1" w:themeShade="D9"/>
            </w:tcBorders>
            <w:shd w:val="clear" w:color="auto" w:fill="auto"/>
            <w:tcMar>
              <w:left w:w="57" w:type="dxa"/>
              <w:right w:w="57" w:type="dxa"/>
            </w:tcMar>
          </w:tcPr>
          <w:p w:rsidR="00FD1159"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516662" w:rsidRPr="008371FF" w:rsidTr="00B25E3D">
        <w:tc>
          <w:tcPr>
            <w:tcW w:w="2410" w:type="dxa"/>
            <w:tcBorders>
              <w:right w:val="single" w:sz="8" w:space="0" w:color="D9D9D9" w:themeColor="background1" w:themeShade="D9"/>
            </w:tcBorders>
            <w:shd w:val="clear" w:color="auto" w:fill="auto"/>
            <w:tcMar>
              <w:left w:w="57" w:type="dxa"/>
              <w:right w:w="57" w:type="dxa"/>
            </w:tcMar>
          </w:tcPr>
          <w:p w:rsidR="00516662" w:rsidRPr="008371FF" w:rsidRDefault="00516662" w:rsidP="00516662">
            <w:pPr>
              <w:pStyle w:val="TableDataEntries"/>
              <w:jc w:val="left"/>
            </w:pPr>
            <w:r w:rsidRPr="008371FF">
              <w:t>Email address:</w:t>
            </w:r>
          </w:p>
        </w:tc>
        <w:tc>
          <w:tcPr>
            <w:tcW w:w="6604" w:type="dxa"/>
            <w:tcBorders>
              <w:left w:val="single" w:sz="8" w:space="0" w:color="D9D9D9" w:themeColor="background1" w:themeShade="D9"/>
            </w:tcBorders>
            <w:shd w:val="clear" w:color="auto" w:fill="auto"/>
            <w:tcMar>
              <w:left w:w="57" w:type="dxa"/>
              <w:right w:w="57" w:type="dxa"/>
            </w:tcMar>
          </w:tcPr>
          <w:p w:rsidR="00516662"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516662" w:rsidRPr="008371FF" w:rsidTr="00B25E3D">
        <w:tc>
          <w:tcPr>
            <w:tcW w:w="2410" w:type="dxa"/>
            <w:tcBorders>
              <w:right w:val="single" w:sz="8" w:space="0" w:color="D9D9D9" w:themeColor="background1" w:themeShade="D9"/>
            </w:tcBorders>
            <w:shd w:val="clear" w:color="auto" w:fill="auto"/>
            <w:tcMar>
              <w:left w:w="57" w:type="dxa"/>
              <w:right w:w="57" w:type="dxa"/>
            </w:tcMar>
          </w:tcPr>
          <w:p w:rsidR="00516662" w:rsidRPr="008371FF" w:rsidRDefault="00B25E3D" w:rsidP="00516662">
            <w:pPr>
              <w:pStyle w:val="TableDataEntries"/>
              <w:jc w:val="left"/>
            </w:pPr>
            <w:r w:rsidRPr="008371FF">
              <w:t>Postal address for correspondence:</w:t>
            </w:r>
          </w:p>
        </w:tc>
        <w:tc>
          <w:tcPr>
            <w:tcW w:w="6604" w:type="dxa"/>
            <w:tcBorders>
              <w:left w:val="single" w:sz="8" w:space="0" w:color="D9D9D9" w:themeColor="background1" w:themeShade="D9"/>
            </w:tcBorders>
            <w:shd w:val="clear" w:color="auto" w:fill="auto"/>
            <w:tcMar>
              <w:left w:w="57" w:type="dxa"/>
              <w:right w:w="57" w:type="dxa"/>
            </w:tcMar>
          </w:tcPr>
          <w:p w:rsidR="00516662"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077E78" w:rsidRPr="008371FF" w:rsidTr="00713784">
        <w:tc>
          <w:tcPr>
            <w:tcW w:w="9014" w:type="dxa"/>
            <w:gridSpan w:val="2"/>
            <w:tcBorders>
              <w:top w:val="single" w:sz="8" w:space="0" w:color="007BC4"/>
              <w:bottom w:val="single" w:sz="8" w:space="0" w:color="007BC4"/>
            </w:tcBorders>
            <w:shd w:val="clear" w:color="auto" w:fill="C0E7FF"/>
            <w:tcMar>
              <w:left w:w="57" w:type="dxa"/>
              <w:right w:w="57" w:type="dxa"/>
            </w:tcMar>
          </w:tcPr>
          <w:p w:rsidR="00077E78" w:rsidRPr="008371FF" w:rsidRDefault="00077E78" w:rsidP="00B25E3D">
            <w:pPr>
              <w:pStyle w:val="TableTextColumnHeading"/>
            </w:pPr>
            <w:r w:rsidRPr="008371FF">
              <w:t>Secondary contact person</w:t>
            </w:r>
          </w:p>
          <w:p w:rsidR="0004220C" w:rsidRPr="008371FF" w:rsidRDefault="0004220C" w:rsidP="003C2FE8">
            <w:pPr>
              <w:pStyle w:val="TableTextColumnHeading"/>
              <w:rPr>
                <w:b w:val="0"/>
              </w:rPr>
            </w:pPr>
            <w:r w:rsidRPr="008371FF">
              <w:rPr>
                <w:b w:val="0"/>
              </w:rPr>
              <w:sym w:font="Wingdings" w:char="F071"/>
            </w:r>
            <w:r w:rsidRPr="008371FF">
              <w:rPr>
                <w:b w:val="0"/>
              </w:rPr>
              <w:t xml:space="preserve"> Please </w:t>
            </w:r>
            <w:r w:rsidR="00351556">
              <w:rPr>
                <w:b w:val="0"/>
              </w:rPr>
              <w:t>tic</w:t>
            </w:r>
            <w:r w:rsidRPr="008371FF">
              <w:rPr>
                <w:b w:val="0"/>
              </w:rPr>
              <w:t>k box if secondary contact person has same authority as the primary contact person.</w:t>
            </w:r>
          </w:p>
          <w:p w:rsidR="00077E78" w:rsidRPr="008371FF" w:rsidRDefault="00077E78" w:rsidP="00351556">
            <w:pPr>
              <w:pStyle w:val="TableTextColumnHeading"/>
              <w:rPr>
                <w:b w:val="0"/>
              </w:rPr>
            </w:pPr>
            <w:r w:rsidRPr="008371FF">
              <w:rPr>
                <w:b w:val="0"/>
              </w:rPr>
              <w:sym w:font="Wingdings" w:char="F071"/>
            </w:r>
            <w:r w:rsidRPr="008371FF">
              <w:rPr>
                <w:b w:val="0"/>
              </w:rPr>
              <w:t xml:space="preserve"> Please </w:t>
            </w:r>
            <w:r w:rsidR="00351556">
              <w:rPr>
                <w:b w:val="0"/>
              </w:rPr>
              <w:t>ti</w:t>
            </w:r>
            <w:r w:rsidRPr="008371FF">
              <w:rPr>
                <w:b w:val="0"/>
              </w:rPr>
              <w:t xml:space="preserve">ck </w:t>
            </w:r>
            <w:r w:rsidR="001E580E" w:rsidRPr="008371FF">
              <w:rPr>
                <w:b w:val="0"/>
              </w:rPr>
              <w:t xml:space="preserve">box </w:t>
            </w:r>
            <w:r w:rsidRPr="008371FF">
              <w:rPr>
                <w:b w:val="0"/>
              </w:rPr>
              <w:t xml:space="preserve">if </w:t>
            </w:r>
            <w:r w:rsidR="003C2FE8" w:rsidRPr="008371FF">
              <w:rPr>
                <w:b w:val="0"/>
              </w:rPr>
              <w:t xml:space="preserve">you wish that we copy </w:t>
            </w:r>
            <w:r w:rsidRPr="008371FF">
              <w:rPr>
                <w:b w:val="0"/>
              </w:rPr>
              <w:t>the secondary contact into all correspondence.</w:t>
            </w:r>
          </w:p>
        </w:tc>
      </w:tr>
      <w:tr w:rsidR="00B25E3D" w:rsidRPr="008371FF" w:rsidTr="00B25E3D">
        <w:tc>
          <w:tcPr>
            <w:tcW w:w="2410" w:type="dxa"/>
            <w:tcBorders>
              <w:right w:val="single" w:sz="8" w:space="0" w:color="D9D9D9" w:themeColor="background1" w:themeShade="D9"/>
            </w:tcBorders>
            <w:shd w:val="clear" w:color="auto" w:fill="auto"/>
            <w:tcMar>
              <w:left w:w="57" w:type="dxa"/>
              <w:right w:w="57" w:type="dxa"/>
            </w:tcMar>
          </w:tcPr>
          <w:p w:rsidR="00B25E3D" w:rsidRPr="008371FF" w:rsidRDefault="00B25E3D" w:rsidP="00713784">
            <w:pPr>
              <w:pStyle w:val="TableDataEntries"/>
              <w:jc w:val="left"/>
            </w:pPr>
            <w:r w:rsidRPr="008371FF">
              <w:t>Full name:</w:t>
            </w:r>
          </w:p>
        </w:tc>
        <w:tc>
          <w:tcPr>
            <w:tcW w:w="6604" w:type="dxa"/>
            <w:tcBorders>
              <w:left w:val="single" w:sz="8" w:space="0" w:color="D9D9D9" w:themeColor="background1" w:themeShade="D9"/>
            </w:tcBorders>
            <w:shd w:val="clear" w:color="auto" w:fill="auto"/>
            <w:tcMar>
              <w:left w:w="57" w:type="dxa"/>
              <w:right w:w="57" w:type="dxa"/>
            </w:tcMar>
          </w:tcPr>
          <w:p w:rsidR="00B25E3D"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B25E3D" w:rsidRPr="008371FF" w:rsidTr="00B25E3D">
        <w:tc>
          <w:tcPr>
            <w:tcW w:w="2410" w:type="dxa"/>
            <w:tcBorders>
              <w:right w:val="single" w:sz="8" w:space="0" w:color="D9D9D9" w:themeColor="background1" w:themeShade="D9"/>
            </w:tcBorders>
            <w:shd w:val="clear" w:color="auto" w:fill="auto"/>
            <w:tcMar>
              <w:left w:w="57" w:type="dxa"/>
              <w:right w:w="57" w:type="dxa"/>
            </w:tcMar>
          </w:tcPr>
          <w:p w:rsidR="00B25E3D" w:rsidRPr="008371FF" w:rsidRDefault="00B25E3D" w:rsidP="00713784">
            <w:pPr>
              <w:pStyle w:val="TableDataEntries"/>
              <w:jc w:val="left"/>
            </w:pPr>
            <w:r w:rsidRPr="008371FF">
              <w:t>Position title</w:t>
            </w:r>
            <w:r w:rsidR="003379DB" w:rsidRPr="008371FF">
              <w:t>:</w:t>
            </w:r>
          </w:p>
        </w:tc>
        <w:tc>
          <w:tcPr>
            <w:tcW w:w="6604" w:type="dxa"/>
            <w:tcBorders>
              <w:left w:val="single" w:sz="8" w:space="0" w:color="D9D9D9" w:themeColor="background1" w:themeShade="D9"/>
            </w:tcBorders>
            <w:shd w:val="clear" w:color="auto" w:fill="auto"/>
            <w:tcMar>
              <w:left w:w="57" w:type="dxa"/>
              <w:right w:w="57" w:type="dxa"/>
            </w:tcMar>
          </w:tcPr>
          <w:p w:rsidR="00B25E3D"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B25E3D" w:rsidRPr="008371FF" w:rsidTr="00B25E3D">
        <w:tc>
          <w:tcPr>
            <w:tcW w:w="2410" w:type="dxa"/>
            <w:tcBorders>
              <w:right w:val="single" w:sz="8" w:space="0" w:color="D9D9D9" w:themeColor="background1" w:themeShade="D9"/>
            </w:tcBorders>
            <w:shd w:val="clear" w:color="auto" w:fill="auto"/>
            <w:tcMar>
              <w:left w:w="57" w:type="dxa"/>
              <w:right w:w="57" w:type="dxa"/>
            </w:tcMar>
          </w:tcPr>
          <w:p w:rsidR="00B25E3D" w:rsidRPr="008371FF" w:rsidRDefault="00B25E3D" w:rsidP="00713784">
            <w:pPr>
              <w:pStyle w:val="TableDataEntries"/>
              <w:jc w:val="left"/>
            </w:pPr>
            <w:r w:rsidRPr="008371FF">
              <w:t>Telephone number:</w:t>
            </w:r>
          </w:p>
        </w:tc>
        <w:tc>
          <w:tcPr>
            <w:tcW w:w="6604" w:type="dxa"/>
            <w:tcBorders>
              <w:left w:val="single" w:sz="8" w:space="0" w:color="D9D9D9" w:themeColor="background1" w:themeShade="D9"/>
            </w:tcBorders>
            <w:shd w:val="clear" w:color="auto" w:fill="auto"/>
            <w:tcMar>
              <w:left w:w="57" w:type="dxa"/>
              <w:right w:w="57" w:type="dxa"/>
            </w:tcMar>
          </w:tcPr>
          <w:p w:rsidR="00B25E3D"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B25E3D" w:rsidRPr="008371FF" w:rsidTr="00B25E3D">
        <w:tc>
          <w:tcPr>
            <w:tcW w:w="2410" w:type="dxa"/>
            <w:tcBorders>
              <w:bottom w:val="single" w:sz="4" w:space="0" w:color="CBD4D9"/>
              <w:right w:val="single" w:sz="8" w:space="0" w:color="D9D9D9" w:themeColor="background1" w:themeShade="D9"/>
            </w:tcBorders>
            <w:shd w:val="clear" w:color="auto" w:fill="auto"/>
            <w:tcMar>
              <w:left w:w="57" w:type="dxa"/>
              <w:right w:w="57" w:type="dxa"/>
            </w:tcMar>
          </w:tcPr>
          <w:p w:rsidR="00B25E3D" w:rsidRPr="008371FF" w:rsidRDefault="00B25E3D" w:rsidP="00713784">
            <w:pPr>
              <w:pStyle w:val="TableDataEntries"/>
              <w:jc w:val="left"/>
            </w:pPr>
            <w:r w:rsidRPr="008371FF">
              <w:t>Email address:</w:t>
            </w:r>
          </w:p>
        </w:tc>
        <w:tc>
          <w:tcPr>
            <w:tcW w:w="6604" w:type="dxa"/>
            <w:tcBorders>
              <w:left w:val="single" w:sz="8" w:space="0" w:color="D9D9D9" w:themeColor="background1" w:themeShade="D9"/>
              <w:bottom w:val="single" w:sz="4" w:space="0" w:color="CBD4D9"/>
            </w:tcBorders>
            <w:shd w:val="clear" w:color="auto" w:fill="auto"/>
            <w:tcMar>
              <w:left w:w="57" w:type="dxa"/>
              <w:right w:w="57" w:type="dxa"/>
            </w:tcMar>
          </w:tcPr>
          <w:p w:rsidR="00B25E3D"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B25E3D" w:rsidRPr="008371FF" w:rsidTr="00B25E3D">
        <w:tc>
          <w:tcPr>
            <w:tcW w:w="2410" w:type="dxa"/>
            <w:tcBorders>
              <w:top w:val="single" w:sz="4" w:space="0" w:color="CBD4D9"/>
              <w:bottom w:val="single" w:sz="8" w:space="0" w:color="007BC4"/>
              <w:right w:val="single" w:sz="8" w:space="0" w:color="D9D9D9" w:themeColor="background1" w:themeShade="D9"/>
            </w:tcBorders>
            <w:shd w:val="clear" w:color="auto" w:fill="auto"/>
            <w:tcMar>
              <w:left w:w="57" w:type="dxa"/>
              <w:right w:w="57" w:type="dxa"/>
            </w:tcMar>
          </w:tcPr>
          <w:p w:rsidR="00B25E3D" w:rsidRPr="008371FF" w:rsidRDefault="00B25E3D" w:rsidP="00713784">
            <w:pPr>
              <w:pStyle w:val="TableDataEntries"/>
              <w:jc w:val="left"/>
            </w:pPr>
            <w:r w:rsidRPr="008371FF">
              <w:t>Postal address for correspondence:</w:t>
            </w:r>
          </w:p>
        </w:tc>
        <w:tc>
          <w:tcPr>
            <w:tcW w:w="6604" w:type="dxa"/>
            <w:tcBorders>
              <w:top w:val="single" w:sz="4" w:space="0" w:color="CBD4D9"/>
              <w:left w:val="single" w:sz="8" w:space="0" w:color="D9D9D9" w:themeColor="background1" w:themeShade="D9"/>
              <w:bottom w:val="single" w:sz="8" w:space="0" w:color="007BC4"/>
            </w:tcBorders>
            <w:shd w:val="clear" w:color="auto" w:fill="auto"/>
            <w:tcMar>
              <w:left w:w="57" w:type="dxa"/>
              <w:right w:w="57" w:type="dxa"/>
            </w:tcMar>
          </w:tcPr>
          <w:p w:rsidR="00B25E3D"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bl>
    <w:p w:rsidR="00FD1159" w:rsidRPr="008371FF" w:rsidRDefault="00FD1159" w:rsidP="00FD1159">
      <w:pPr>
        <w:pStyle w:val="BodyText"/>
      </w:pPr>
    </w:p>
    <w:p w:rsidR="002C2C54" w:rsidRPr="008371FF" w:rsidRDefault="002C2C54" w:rsidP="005900EA">
      <w:pPr>
        <w:pStyle w:val="Heading1"/>
      </w:pPr>
      <w:bookmarkStart w:id="11" w:name="_Toc505084818"/>
      <w:r w:rsidRPr="008371FF">
        <w:lastRenderedPageBreak/>
        <w:t>General information</w:t>
      </w:r>
      <w:bookmarkEnd w:id="11"/>
    </w:p>
    <w:p w:rsidR="002C2C54" w:rsidRPr="008371FF" w:rsidRDefault="002C2C54" w:rsidP="005900EA">
      <w:pPr>
        <w:pStyle w:val="Heading2"/>
      </w:pPr>
      <w:bookmarkStart w:id="12" w:name="_Toc505084819"/>
      <w:r w:rsidRPr="008371FF">
        <w:t>Details of party making request</w:t>
      </w:r>
      <w:bookmarkEnd w:id="12"/>
    </w:p>
    <w:p w:rsidR="00A32D06" w:rsidRPr="008371FF" w:rsidRDefault="00C5655A" w:rsidP="00F365CE">
      <w:pPr>
        <w:pStyle w:val="BodyText"/>
      </w:pPr>
      <w:r w:rsidRPr="008371FF">
        <w:t>P</w:t>
      </w:r>
      <w:r w:rsidR="00FB3D23" w:rsidRPr="008371FF">
        <w:t xml:space="preserve">rovide the following information for the organisation making the request for a scheme-specific review.  </w:t>
      </w:r>
    </w:p>
    <w:p w:rsidR="00FB3D23" w:rsidRPr="008371FF" w:rsidRDefault="00FB3D23" w:rsidP="00FB3D23">
      <w:pPr>
        <w:pStyle w:val="TableTitle"/>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3</w:instrText>
        </w:r>
      </w:fldSimple>
      <w:r w:rsidRPr="008371FF">
        <w:instrText xml:space="preserve">." </w:instrText>
      </w:r>
      <w:r w:rsidRPr="008371FF">
        <w:fldChar w:fldCharType="separate"/>
      </w:r>
      <w:r w:rsidR="008C52AD" w:rsidRPr="008371FF">
        <w:rPr>
          <w:noProof/>
        </w:rPr>
        <w:instrText>3.</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1</w:instrText>
      </w:r>
      <w:r w:rsidRPr="008371FF">
        <w:fldChar w:fldCharType="end"/>
      </w:r>
      <w:r w:rsidRPr="008371FF">
        <w:instrText xml:space="preserve">" "" </w:instrText>
      </w:r>
      <w:r w:rsidRPr="008371FF">
        <w:fldChar w:fldCharType="separate"/>
      </w:r>
      <w:bookmarkStart w:id="13" w:name="_Table8758"/>
      <w:r w:rsidR="008C52AD" w:rsidRPr="008371FF">
        <w:rPr>
          <w:noProof/>
        </w:rPr>
        <w:t>Table 3.1</w:t>
      </w:r>
      <w:bookmarkEnd w:id="13"/>
      <w:r w:rsidRPr="008371FF">
        <w:fldChar w:fldCharType="end"/>
      </w:r>
      <w:r w:rsidRPr="008371FF">
        <w:tab/>
        <w:t>Requesting party’s organisation details</w:t>
      </w:r>
    </w:p>
    <w:tbl>
      <w:tblPr>
        <w:tblW w:w="9014" w:type="dxa"/>
        <w:tblInd w:w="57" w:type="dxa"/>
        <w:tblBorders>
          <w:insideH w:val="single" w:sz="4" w:space="0" w:color="CBD4D9"/>
        </w:tblBorders>
        <w:tblLayout w:type="fixed"/>
        <w:tblLook w:val="0000" w:firstRow="0" w:lastRow="0" w:firstColumn="0" w:lastColumn="0" w:noHBand="0" w:noVBand="0"/>
      </w:tblPr>
      <w:tblGrid>
        <w:gridCol w:w="2410"/>
        <w:gridCol w:w="6604"/>
      </w:tblGrid>
      <w:tr w:rsidR="00077E78" w:rsidRPr="008371FF" w:rsidTr="00713784">
        <w:tc>
          <w:tcPr>
            <w:tcW w:w="9014" w:type="dxa"/>
            <w:gridSpan w:val="2"/>
            <w:tcBorders>
              <w:top w:val="single" w:sz="8" w:space="0" w:color="007BC4"/>
              <w:bottom w:val="single" w:sz="8" w:space="0" w:color="007BC4"/>
            </w:tcBorders>
            <w:shd w:val="clear" w:color="auto" w:fill="C0E7FF"/>
            <w:tcMar>
              <w:left w:w="57" w:type="dxa"/>
              <w:right w:w="57" w:type="dxa"/>
            </w:tcMar>
          </w:tcPr>
          <w:p w:rsidR="00077E78" w:rsidRPr="008371FF" w:rsidRDefault="00077E78" w:rsidP="00077E78">
            <w:pPr>
              <w:pStyle w:val="TableTextColumnHeading"/>
            </w:pPr>
            <w:r w:rsidRPr="008371FF">
              <w:t>Organisation’s details</w:t>
            </w:r>
          </w:p>
        </w:tc>
      </w:tr>
      <w:tr w:rsidR="00FB3D23" w:rsidRPr="008371FF" w:rsidTr="00713784">
        <w:tc>
          <w:tcPr>
            <w:tcW w:w="2410" w:type="dxa"/>
            <w:tcBorders>
              <w:top w:val="single" w:sz="8" w:space="0" w:color="007BC4"/>
              <w:right w:val="single" w:sz="8" w:space="0" w:color="D9D9D9" w:themeColor="background1" w:themeShade="D9"/>
            </w:tcBorders>
            <w:shd w:val="clear" w:color="auto" w:fill="auto"/>
            <w:tcMar>
              <w:left w:w="57" w:type="dxa"/>
              <w:right w:w="57" w:type="dxa"/>
            </w:tcMar>
          </w:tcPr>
          <w:p w:rsidR="00FB3D23" w:rsidRPr="008371FF" w:rsidRDefault="00077E78" w:rsidP="00713784">
            <w:pPr>
              <w:pStyle w:val="TableDataEntries"/>
              <w:jc w:val="left"/>
            </w:pPr>
            <w:r w:rsidRPr="008371FF">
              <w:t>N</w:t>
            </w:r>
            <w:r w:rsidR="00FB3D23" w:rsidRPr="008371FF">
              <w:t>ame:</w:t>
            </w:r>
          </w:p>
        </w:tc>
        <w:tc>
          <w:tcPr>
            <w:tcW w:w="6604" w:type="dxa"/>
            <w:tcBorders>
              <w:top w:val="single" w:sz="8" w:space="0" w:color="007BC4"/>
              <w:left w:val="single" w:sz="8" w:space="0" w:color="D9D9D9" w:themeColor="background1" w:themeShade="D9"/>
            </w:tcBorders>
            <w:shd w:val="clear" w:color="auto" w:fill="auto"/>
            <w:tcMar>
              <w:left w:w="57" w:type="dxa"/>
              <w:right w:w="57" w:type="dxa"/>
            </w:tcMar>
          </w:tcPr>
          <w:p w:rsidR="00FB3D23"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FB3D23" w:rsidRPr="008371FF" w:rsidTr="00713784">
        <w:tc>
          <w:tcPr>
            <w:tcW w:w="2410" w:type="dxa"/>
            <w:tcBorders>
              <w:right w:val="single" w:sz="8" w:space="0" w:color="D9D9D9" w:themeColor="background1" w:themeShade="D9"/>
            </w:tcBorders>
            <w:shd w:val="clear" w:color="auto" w:fill="auto"/>
            <w:tcMar>
              <w:left w:w="57" w:type="dxa"/>
              <w:right w:w="57" w:type="dxa"/>
            </w:tcMar>
          </w:tcPr>
          <w:p w:rsidR="00FB3D23" w:rsidRPr="008371FF" w:rsidRDefault="00077E78" w:rsidP="00713784">
            <w:pPr>
              <w:pStyle w:val="TableDataEntries"/>
              <w:jc w:val="left"/>
            </w:pPr>
            <w:r w:rsidRPr="008371FF">
              <w:t>ABN/ARBN:</w:t>
            </w:r>
          </w:p>
        </w:tc>
        <w:tc>
          <w:tcPr>
            <w:tcW w:w="6604" w:type="dxa"/>
            <w:tcBorders>
              <w:left w:val="single" w:sz="8" w:space="0" w:color="D9D9D9" w:themeColor="background1" w:themeShade="D9"/>
            </w:tcBorders>
            <w:shd w:val="clear" w:color="auto" w:fill="auto"/>
            <w:tcMar>
              <w:left w:w="57" w:type="dxa"/>
              <w:right w:w="57" w:type="dxa"/>
            </w:tcMar>
          </w:tcPr>
          <w:p w:rsidR="00FB3D23"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FB3D23" w:rsidRPr="008371FF" w:rsidTr="00713784">
        <w:tc>
          <w:tcPr>
            <w:tcW w:w="2410" w:type="dxa"/>
            <w:tcBorders>
              <w:right w:val="single" w:sz="8" w:space="0" w:color="D9D9D9" w:themeColor="background1" w:themeShade="D9"/>
            </w:tcBorders>
            <w:shd w:val="clear" w:color="auto" w:fill="auto"/>
            <w:tcMar>
              <w:left w:w="57" w:type="dxa"/>
              <w:right w:w="57" w:type="dxa"/>
            </w:tcMar>
          </w:tcPr>
          <w:p w:rsidR="00FB3D23" w:rsidRPr="008371FF" w:rsidRDefault="00077E78" w:rsidP="00713784">
            <w:pPr>
              <w:pStyle w:val="TableDataEntries"/>
              <w:jc w:val="left"/>
            </w:pPr>
            <w:r w:rsidRPr="008371FF">
              <w:t>ACN</w:t>
            </w:r>
            <w:r w:rsidR="00FB3D23" w:rsidRPr="008371FF">
              <w:t>:</w:t>
            </w:r>
          </w:p>
        </w:tc>
        <w:tc>
          <w:tcPr>
            <w:tcW w:w="6604" w:type="dxa"/>
            <w:tcBorders>
              <w:left w:val="single" w:sz="8" w:space="0" w:color="D9D9D9" w:themeColor="background1" w:themeShade="D9"/>
            </w:tcBorders>
            <w:shd w:val="clear" w:color="auto" w:fill="auto"/>
            <w:tcMar>
              <w:left w:w="57" w:type="dxa"/>
              <w:right w:w="57" w:type="dxa"/>
            </w:tcMar>
          </w:tcPr>
          <w:p w:rsidR="00FB3D23"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FB3D23" w:rsidRPr="008371FF" w:rsidTr="00713784">
        <w:tc>
          <w:tcPr>
            <w:tcW w:w="2410" w:type="dxa"/>
            <w:tcBorders>
              <w:right w:val="single" w:sz="8" w:space="0" w:color="D9D9D9" w:themeColor="background1" w:themeShade="D9"/>
            </w:tcBorders>
            <w:shd w:val="clear" w:color="auto" w:fill="auto"/>
            <w:tcMar>
              <w:left w:w="57" w:type="dxa"/>
              <w:right w:w="57" w:type="dxa"/>
            </w:tcMar>
          </w:tcPr>
          <w:p w:rsidR="00FB3D23" w:rsidRPr="008371FF" w:rsidRDefault="00077E78" w:rsidP="00713784">
            <w:pPr>
              <w:pStyle w:val="TableDataEntries"/>
              <w:jc w:val="left"/>
            </w:pPr>
            <w:r w:rsidRPr="008371FF">
              <w:t xml:space="preserve">Office </w:t>
            </w:r>
            <w:r w:rsidR="00FB3D23" w:rsidRPr="008371FF">
              <w:t>address:</w:t>
            </w:r>
          </w:p>
          <w:p w:rsidR="00077E78" w:rsidRPr="008371FF" w:rsidRDefault="00077E78" w:rsidP="00713784">
            <w:pPr>
              <w:pStyle w:val="TableDataEntries"/>
              <w:jc w:val="left"/>
            </w:pPr>
          </w:p>
        </w:tc>
        <w:tc>
          <w:tcPr>
            <w:tcW w:w="6604" w:type="dxa"/>
            <w:tcBorders>
              <w:left w:val="single" w:sz="8" w:space="0" w:color="D9D9D9" w:themeColor="background1" w:themeShade="D9"/>
            </w:tcBorders>
            <w:shd w:val="clear" w:color="auto" w:fill="auto"/>
            <w:tcMar>
              <w:left w:w="57" w:type="dxa"/>
              <w:right w:w="57" w:type="dxa"/>
            </w:tcMar>
          </w:tcPr>
          <w:p w:rsidR="00FB3D23"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077E78" w:rsidRPr="008371FF" w:rsidTr="00713784">
        <w:tc>
          <w:tcPr>
            <w:tcW w:w="9014" w:type="dxa"/>
            <w:gridSpan w:val="2"/>
            <w:tcBorders>
              <w:top w:val="single" w:sz="8" w:space="0" w:color="007BC4"/>
              <w:bottom w:val="single" w:sz="8" w:space="0" w:color="007BC4"/>
            </w:tcBorders>
            <w:shd w:val="clear" w:color="auto" w:fill="C0E7FF"/>
            <w:tcMar>
              <w:left w:w="57" w:type="dxa"/>
              <w:right w:w="57" w:type="dxa"/>
            </w:tcMar>
          </w:tcPr>
          <w:p w:rsidR="00077E78" w:rsidRPr="008371FF" w:rsidRDefault="00773C87">
            <w:pPr>
              <w:pStyle w:val="TableTextColumnHeading"/>
            </w:pPr>
            <w:r w:rsidRPr="008371FF">
              <w:t>Chief Executive Officer (CEO) or equivalent details</w:t>
            </w:r>
          </w:p>
        </w:tc>
      </w:tr>
      <w:tr w:rsidR="00FB3D23" w:rsidRPr="008371FF" w:rsidTr="00713784">
        <w:tc>
          <w:tcPr>
            <w:tcW w:w="2410" w:type="dxa"/>
            <w:tcBorders>
              <w:right w:val="single" w:sz="8" w:space="0" w:color="D9D9D9" w:themeColor="background1" w:themeShade="D9"/>
            </w:tcBorders>
            <w:shd w:val="clear" w:color="auto" w:fill="auto"/>
            <w:tcMar>
              <w:left w:w="57" w:type="dxa"/>
              <w:right w:w="57" w:type="dxa"/>
            </w:tcMar>
          </w:tcPr>
          <w:p w:rsidR="00FB3D23" w:rsidRPr="008371FF" w:rsidRDefault="00FB3D23" w:rsidP="00713784">
            <w:pPr>
              <w:pStyle w:val="TableDataEntries"/>
              <w:jc w:val="left"/>
            </w:pPr>
            <w:r w:rsidRPr="008371FF">
              <w:t>Full name:</w:t>
            </w:r>
          </w:p>
        </w:tc>
        <w:tc>
          <w:tcPr>
            <w:tcW w:w="6604" w:type="dxa"/>
            <w:tcBorders>
              <w:left w:val="single" w:sz="8" w:space="0" w:color="D9D9D9" w:themeColor="background1" w:themeShade="D9"/>
            </w:tcBorders>
            <w:shd w:val="clear" w:color="auto" w:fill="auto"/>
            <w:tcMar>
              <w:left w:w="57" w:type="dxa"/>
              <w:right w:w="57" w:type="dxa"/>
            </w:tcMar>
          </w:tcPr>
          <w:p w:rsidR="00FB3D23"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FB3D23" w:rsidRPr="008371FF" w:rsidTr="00713784">
        <w:tc>
          <w:tcPr>
            <w:tcW w:w="2410" w:type="dxa"/>
            <w:tcBorders>
              <w:right w:val="single" w:sz="8" w:space="0" w:color="D9D9D9" w:themeColor="background1" w:themeShade="D9"/>
            </w:tcBorders>
            <w:shd w:val="clear" w:color="auto" w:fill="auto"/>
            <w:tcMar>
              <w:left w:w="57" w:type="dxa"/>
              <w:right w:w="57" w:type="dxa"/>
            </w:tcMar>
          </w:tcPr>
          <w:p w:rsidR="00FB3D23" w:rsidRPr="008371FF" w:rsidRDefault="00FB3D23" w:rsidP="00713784">
            <w:pPr>
              <w:pStyle w:val="TableDataEntries"/>
              <w:jc w:val="left"/>
            </w:pPr>
            <w:r w:rsidRPr="008371FF">
              <w:t>Position title</w:t>
            </w:r>
            <w:r w:rsidR="0086397A" w:rsidRPr="008371FF">
              <w:t>:</w:t>
            </w:r>
          </w:p>
        </w:tc>
        <w:tc>
          <w:tcPr>
            <w:tcW w:w="6604" w:type="dxa"/>
            <w:tcBorders>
              <w:left w:val="single" w:sz="8" w:space="0" w:color="D9D9D9" w:themeColor="background1" w:themeShade="D9"/>
            </w:tcBorders>
            <w:shd w:val="clear" w:color="auto" w:fill="auto"/>
            <w:tcMar>
              <w:left w:w="57" w:type="dxa"/>
              <w:right w:w="57" w:type="dxa"/>
            </w:tcMar>
          </w:tcPr>
          <w:p w:rsidR="00FB3D23"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713784" w:rsidRPr="008371FF" w:rsidTr="00713784">
        <w:tc>
          <w:tcPr>
            <w:tcW w:w="9014" w:type="dxa"/>
            <w:gridSpan w:val="2"/>
            <w:tcBorders>
              <w:top w:val="single" w:sz="8" w:space="0" w:color="007BC4"/>
              <w:bottom w:val="single" w:sz="8" w:space="0" w:color="007BC4"/>
            </w:tcBorders>
            <w:shd w:val="clear" w:color="auto" w:fill="C0E7FF"/>
            <w:tcMar>
              <w:left w:w="57" w:type="dxa"/>
              <w:right w:w="57" w:type="dxa"/>
            </w:tcMar>
          </w:tcPr>
          <w:p w:rsidR="00713784" w:rsidRPr="008371FF" w:rsidRDefault="00713784" w:rsidP="00713784">
            <w:pPr>
              <w:pStyle w:val="TableTextColumnHeading"/>
            </w:pPr>
            <w:r w:rsidRPr="008371FF">
              <w:rPr>
                <w:b w:val="0"/>
              </w:rPr>
              <w:sym w:font="Wingdings" w:char="F071"/>
            </w:r>
            <w:r w:rsidR="00351556">
              <w:t xml:space="preserve"> Please tic</w:t>
            </w:r>
            <w:r w:rsidRPr="008371FF">
              <w:t xml:space="preserve">k </w:t>
            </w:r>
            <w:r w:rsidR="001E580E" w:rsidRPr="008371FF">
              <w:t xml:space="preserve">box </w:t>
            </w:r>
            <w:r w:rsidRPr="008371FF">
              <w:t>if requesting party is the WHOLESALE CUSTOMER.</w:t>
            </w:r>
          </w:p>
          <w:p w:rsidR="0069301D" w:rsidRPr="008371FF" w:rsidRDefault="0069301D" w:rsidP="00351556">
            <w:pPr>
              <w:pStyle w:val="TableTextColumnHeading"/>
            </w:pPr>
            <w:r w:rsidRPr="008371FF">
              <w:rPr>
                <w:b w:val="0"/>
              </w:rPr>
              <w:sym w:font="Wingdings" w:char="F071"/>
            </w:r>
            <w:r w:rsidR="00351556">
              <w:t xml:space="preserve"> Please tic</w:t>
            </w:r>
            <w:r w:rsidRPr="008371FF">
              <w:t xml:space="preserve">k </w:t>
            </w:r>
            <w:r w:rsidR="001E580E" w:rsidRPr="008371FF">
              <w:t xml:space="preserve">box </w:t>
            </w:r>
            <w:r w:rsidRPr="008371FF">
              <w:t xml:space="preserve">if requesting party is the </w:t>
            </w:r>
            <w:r w:rsidR="00F654BE" w:rsidRPr="008371FF">
              <w:t>WHOLESALE SERVICE PROVIDER</w:t>
            </w:r>
            <w:r w:rsidRPr="008371FF">
              <w:t>.</w:t>
            </w:r>
          </w:p>
        </w:tc>
      </w:tr>
      <w:tr w:rsidR="0069301D" w:rsidRPr="008371FF" w:rsidTr="00741354">
        <w:tc>
          <w:tcPr>
            <w:tcW w:w="9014" w:type="dxa"/>
            <w:gridSpan w:val="2"/>
            <w:tcBorders>
              <w:top w:val="single" w:sz="4" w:space="0" w:color="CBD4D9"/>
              <w:bottom w:val="single" w:sz="8" w:space="0" w:color="007BC4"/>
            </w:tcBorders>
            <w:shd w:val="clear" w:color="auto" w:fill="auto"/>
            <w:tcMar>
              <w:left w:w="57" w:type="dxa"/>
              <w:right w:w="57" w:type="dxa"/>
            </w:tcMar>
          </w:tcPr>
          <w:p w:rsidR="0069301D" w:rsidRPr="008371FF" w:rsidRDefault="0069301D" w:rsidP="0069301D">
            <w:pPr>
              <w:pStyle w:val="TableTextEntries"/>
            </w:pPr>
            <w:r w:rsidRPr="008371FF">
              <w:t xml:space="preserve">Please </w:t>
            </w:r>
            <w:r w:rsidR="00351556">
              <w:t>ti</w:t>
            </w:r>
            <w:r w:rsidRPr="008371FF">
              <w:t>ck</w:t>
            </w:r>
            <w:r w:rsidR="001E580E" w:rsidRPr="008371FF">
              <w:t xml:space="preserve"> box</w:t>
            </w:r>
            <w:r w:rsidRPr="008371FF">
              <w:t xml:space="preserve"> if you give permission for IPART to: </w:t>
            </w:r>
          </w:p>
          <w:p w:rsidR="0069301D" w:rsidRPr="008371FF" w:rsidRDefault="00771EB2" w:rsidP="00771EB2">
            <w:pPr>
              <w:pStyle w:val="TableTextEntries"/>
            </w:pPr>
            <w:r w:rsidRPr="008371FF">
              <w:sym w:font="Wingdings" w:char="F071"/>
            </w:r>
            <w:r w:rsidRPr="008371FF">
              <w:t xml:space="preserve">  </w:t>
            </w:r>
            <w:r w:rsidR="0069301D" w:rsidRPr="008371FF">
              <w:t xml:space="preserve">Use confidential information previously submitted </w:t>
            </w:r>
            <w:r w:rsidR="007E3982" w:rsidRPr="008371FF">
              <w:t xml:space="preserve">by the requesting party </w:t>
            </w:r>
            <w:r w:rsidR="0069301D" w:rsidRPr="008371FF">
              <w:t>to IPART</w:t>
            </w:r>
            <w:r w:rsidR="007E3982" w:rsidRPr="008371FF">
              <w:t xml:space="preserve"> for other purposes </w:t>
            </w:r>
            <w:r w:rsidR="001E580E" w:rsidRPr="008371FF">
              <w:t xml:space="preserve">in undertaking any subsequent scheme-specific review (eg, information submitted as part of any WIC Act licence application process, or in relation to IPART’s compliance and audit functions for WIC Act utilities and public water utilities). </w:t>
            </w:r>
            <w:r w:rsidR="0069301D" w:rsidRPr="008371FF">
              <w:t xml:space="preserve">  </w:t>
            </w:r>
          </w:p>
          <w:p w:rsidR="003A1070" w:rsidRPr="008371FF" w:rsidRDefault="00771EB2" w:rsidP="00771EB2">
            <w:pPr>
              <w:pStyle w:val="TableTextEntries"/>
            </w:pPr>
            <w:r w:rsidRPr="008371FF">
              <w:sym w:font="Wingdings" w:char="F071"/>
            </w:r>
            <w:r w:rsidRPr="008371FF">
              <w:t xml:space="preserve">  </w:t>
            </w:r>
            <w:r w:rsidR="0069301D" w:rsidRPr="008371FF">
              <w:t xml:space="preserve">Use information provided in this </w:t>
            </w:r>
            <w:r w:rsidR="007E3982" w:rsidRPr="008371FF">
              <w:t xml:space="preserve">request </w:t>
            </w:r>
            <w:r w:rsidR="0069301D" w:rsidRPr="008371FF">
              <w:t xml:space="preserve">form and supporting documentation provided during the course of any </w:t>
            </w:r>
            <w:r w:rsidRPr="008371FF">
              <w:t>subsequent</w:t>
            </w:r>
            <w:r w:rsidR="0069301D" w:rsidRPr="008371FF">
              <w:t xml:space="preserve"> scheme-specific review</w:t>
            </w:r>
            <w:r w:rsidR="001E580E" w:rsidRPr="008371FF">
              <w:t xml:space="preserve"> to inform IPART’s future pricing work.</w:t>
            </w:r>
          </w:p>
          <w:p w:rsidR="006649AA" w:rsidRPr="008371FF" w:rsidRDefault="006649AA" w:rsidP="006649AA">
            <w:pPr>
              <w:pStyle w:val="TableTextEntries"/>
              <w:spacing w:before="80"/>
            </w:pPr>
            <w:r w:rsidRPr="008371FF">
              <w:rPr>
                <w:b/>
              </w:rPr>
              <w:t>Note:</w:t>
            </w:r>
            <w:r w:rsidRPr="008371FF">
              <w:t xml:space="preserve"> IPART has a statutory power to require information if it is needed to complete a scheme-specific review.</w:t>
            </w:r>
          </w:p>
        </w:tc>
      </w:tr>
    </w:tbl>
    <w:p w:rsidR="002C2C54" w:rsidRPr="008371FF" w:rsidRDefault="002C2C54" w:rsidP="00207822">
      <w:pPr>
        <w:pStyle w:val="Heading2"/>
      </w:pPr>
      <w:bookmarkStart w:id="14" w:name="_Toc505084820"/>
      <w:r w:rsidRPr="008371FF">
        <w:lastRenderedPageBreak/>
        <w:t>Wholesale customer details</w:t>
      </w:r>
      <w:bookmarkEnd w:id="14"/>
    </w:p>
    <w:p w:rsidR="007A1FA6" w:rsidRPr="008371FF" w:rsidRDefault="007A1FA6" w:rsidP="00207822">
      <w:pPr>
        <w:pStyle w:val="BodyText"/>
        <w:keepNext/>
      </w:pPr>
      <w:r w:rsidRPr="008371FF">
        <w:t xml:space="preserve">If you are not the wholesale customer, provide the following information for the relevant wholesale customer (ie, the wholesale customer that will be </w:t>
      </w:r>
      <w:r w:rsidR="005E537C" w:rsidRPr="008371FF">
        <w:t>receiving</w:t>
      </w:r>
      <w:r w:rsidRPr="008371FF">
        <w:t xml:space="preserve"> the wholesale service).</w:t>
      </w:r>
    </w:p>
    <w:p w:rsidR="0086397A" w:rsidRPr="008371FF" w:rsidRDefault="0086397A" w:rsidP="00207822">
      <w:pPr>
        <w:pStyle w:val="TableTitle"/>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3</w:instrText>
        </w:r>
      </w:fldSimple>
      <w:r w:rsidRPr="008371FF">
        <w:instrText xml:space="preserve">." </w:instrText>
      </w:r>
      <w:r w:rsidRPr="008371FF">
        <w:fldChar w:fldCharType="separate"/>
      </w:r>
      <w:r w:rsidR="008C52AD" w:rsidRPr="008371FF">
        <w:rPr>
          <w:noProof/>
        </w:rPr>
        <w:instrText>3.</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2</w:instrText>
      </w:r>
      <w:r w:rsidRPr="008371FF">
        <w:fldChar w:fldCharType="end"/>
      </w:r>
      <w:r w:rsidRPr="008371FF">
        <w:instrText xml:space="preserve">" "" </w:instrText>
      </w:r>
      <w:r w:rsidRPr="008371FF">
        <w:fldChar w:fldCharType="separate"/>
      </w:r>
      <w:bookmarkStart w:id="15" w:name="_Table1464"/>
      <w:r w:rsidR="008C52AD" w:rsidRPr="008371FF">
        <w:rPr>
          <w:noProof/>
        </w:rPr>
        <w:t>Table 3.2</w:t>
      </w:r>
      <w:bookmarkEnd w:id="15"/>
      <w:r w:rsidRPr="008371FF">
        <w:fldChar w:fldCharType="end"/>
      </w:r>
      <w:r w:rsidRPr="008371FF">
        <w:tab/>
        <w:t>Wholesale customer organisation details</w:t>
      </w:r>
    </w:p>
    <w:tbl>
      <w:tblPr>
        <w:tblW w:w="9014" w:type="dxa"/>
        <w:tblInd w:w="57" w:type="dxa"/>
        <w:tblBorders>
          <w:insideH w:val="single" w:sz="4" w:space="0" w:color="CBD4D9"/>
        </w:tblBorders>
        <w:tblLayout w:type="fixed"/>
        <w:tblLook w:val="0000" w:firstRow="0" w:lastRow="0" w:firstColumn="0" w:lastColumn="0" w:noHBand="0" w:noVBand="0"/>
      </w:tblPr>
      <w:tblGrid>
        <w:gridCol w:w="2410"/>
        <w:gridCol w:w="6604"/>
      </w:tblGrid>
      <w:tr w:rsidR="0086397A" w:rsidRPr="008371FF" w:rsidTr="00C5655A">
        <w:tc>
          <w:tcPr>
            <w:tcW w:w="9014" w:type="dxa"/>
            <w:gridSpan w:val="2"/>
            <w:tcBorders>
              <w:top w:val="single" w:sz="8" w:space="0" w:color="007BC4"/>
              <w:bottom w:val="single" w:sz="8" w:space="0" w:color="007BC4"/>
            </w:tcBorders>
            <w:shd w:val="clear" w:color="auto" w:fill="C0E7FF"/>
            <w:tcMar>
              <w:left w:w="57" w:type="dxa"/>
              <w:right w:w="57" w:type="dxa"/>
            </w:tcMar>
          </w:tcPr>
          <w:p w:rsidR="0086397A" w:rsidRPr="008371FF" w:rsidRDefault="0086397A" w:rsidP="00207822">
            <w:pPr>
              <w:pStyle w:val="TableTextColumnHeading"/>
              <w:keepNext/>
            </w:pPr>
            <w:r w:rsidRPr="008371FF">
              <w:t>Wholesale customer organisation details</w:t>
            </w:r>
          </w:p>
        </w:tc>
      </w:tr>
      <w:tr w:rsidR="0086397A" w:rsidRPr="008371FF" w:rsidTr="00C5655A">
        <w:tc>
          <w:tcPr>
            <w:tcW w:w="2410" w:type="dxa"/>
            <w:tcBorders>
              <w:top w:val="single" w:sz="8" w:space="0" w:color="007BC4"/>
              <w:right w:val="single" w:sz="8" w:space="0" w:color="D9D9D9" w:themeColor="background1" w:themeShade="D9"/>
            </w:tcBorders>
            <w:shd w:val="clear" w:color="auto" w:fill="auto"/>
            <w:tcMar>
              <w:left w:w="57" w:type="dxa"/>
              <w:right w:w="57" w:type="dxa"/>
            </w:tcMar>
          </w:tcPr>
          <w:p w:rsidR="0086397A" w:rsidRPr="008371FF" w:rsidRDefault="0086397A" w:rsidP="00207822">
            <w:pPr>
              <w:pStyle w:val="TableDataEntries"/>
              <w:keepNext/>
              <w:jc w:val="left"/>
            </w:pPr>
            <w:r w:rsidRPr="008371FF">
              <w:t>Name:</w:t>
            </w:r>
          </w:p>
        </w:tc>
        <w:tc>
          <w:tcPr>
            <w:tcW w:w="6604" w:type="dxa"/>
            <w:tcBorders>
              <w:top w:val="single" w:sz="8" w:space="0" w:color="007BC4"/>
              <w:left w:val="single" w:sz="8" w:space="0" w:color="D9D9D9" w:themeColor="background1" w:themeShade="D9"/>
            </w:tcBorders>
            <w:shd w:val="clear" w:color="auto" w:fill="auto"/>
            <w:tcMar>
              <w:left w:w="57" w:type="dxa"/>
              <w:right w:w="57" w:type="dxa"/>
            </w:tcMar>
          </w:tcPr>
          <w:p w:rsidR="0086397A" w:rsidRPr="008371FF" w:rsidRDefault="0058193D" w:rsidP="00C57668">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86397A" w:rsidRPr="008371FF" w:rsidTr="00C5655A">
        <w:tc>
          <w:tcPr>
            <w:tcW w:w="2410" w:type="dxa"/>
            <w:tcBorders>
              <w:right w:val="single" w:sz="8" w:space="0" w:color="D9D9D9" w:themeColor="background1" w:themeShade="D9"/>
            </w:tcBorders>
            <w:shd w:val="clear" w:color="auto" w:fill="auto"/>
            <w:tcMar>
              <w:left w:w="57" w:type="dxa"/>
              <w:right w:w="57" w:type="dxa"/>
            </w:tcMar>
          </w:tcPr>
          <w:p w:rsidR="0086397A" w:rsidRPr="008371FF" w:rsidRDefault="0086397A" w:rsidP="00207822">
            <w:pPr>
              <w:pStyle w:val="TableDataEntries"/>
              <w:keepNext/>
              <w:jc w:val="left"/>
            </w:pPr>
            <w:r w:rsidRPr="008371FF">
              <w:t>ABN/ARBN:</w:t>
            </w:r>
          </w:p>
        </w:tc>
        <w:tc>
          <w:tcPr>
            <w:tcW w:w="6604" w:type="dxa"/>
            <w:tcBorders>
              <w:left w:val="single" w:sz="8" w:space="0" w:color="D9D9D9" w:themeColor="background1" w:themeShade="D9"/>
            </w:tcBorders>
            <w:shd w:val="clear" w:color="auto" w:fill="auto"/>
            <w:tcMar>
              <w:left w:w="57" w:type="dxa"/>
              <w:right w:w="57" w:type="dxa"/>
            </w:tcMar>
          </w:tcPr>
          <w:p w:rsidR="0086397A" w:rsidRPr="008371FF" w:rsidRDefault="0058193D" w:rsidP="00C57668">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86397A" w:rsidRPr="008371FF" w:rsidTr="00C5655A">
        <w:tc>
          <w:tcPr>
            <w:tcW w:w="2410" w:type="dxa"/>
            <w:tcBorders>
              <w:right w:val="single" w:sz="8" w:space="0" w:color="D9D9D9" w:themeColor="background1" w:themeShade="D9"/>
            </w:tcBorders>
            <w:shd w:val="clear" w:color="auto" w:fill="auto"/>
            <w:tcMar>
              <w:left w:w="57" w:type="dxa"/>
              <w:right w:w="57" w:type="dxa"/>
            </w:tcMar>
          </w:tcPr>
          <w:p w:rsidR="0086397A" w:rsidRPr="008371FF" w:rsidRDefault="0086397A" w:rsidP="00207822">
            <w:pPr>
              <w:pStyle w:val="TableDataEntries"/>
              <w:keepNext/>
              <w:jc w:val="left"/>
            </w:pPr>
            <w:r w:rsidRPr="008371FF">
              <w:t>ACN:</w:t>
            </w:r>
          </w:p>
        </w:tc>
        <w:tc>
          <w:tcPr>
            <w:tcW w:w="6604" w:type="dxa"/>
            <w:tcBorders>
              <w:left w:val="single" w:sz="8" w:space="0" w:color="D9D9D9" w:themeColor="background1" w:themeShade="D9"/>
            </w:tcBorders>
            <w:shd w:val="clear" w:color="auto" w:fill="auto"/>
            <w:tcMar>
              <w:left w:w="57" w:type="dxa"/>
              <w:right w:w="57" w:type="dxa"/>
            </w:tcMar>
          </w:tcPr>
          <w:p w:rsidR="0086397A" w:rsidRPr="008371FF" w:rsidRDefault="0058193D" w:rsidP="00C57668">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86397A" w:rsidRPr="008371FF" w:rsidTr="00C5655A">
        <w:tc>
          <w:tcPr>
            <w:tcW w:w="2410" w:type="dxa"/>
            <w:tcBorders>
              <w:right w:val="single" w:sz="8" w:space="0" w:color="D9D9D9" w:themeColor="background1" w:themeShade="D9"/>
            </w:tcBorders>
            <w:shd w:val="clear" w:color="auto" w:fill="auto"/>
            <w:tcMar>
              <w:left w:w="57" w:type="dxa"/>
              <w:right w:w="57" w:type="dxa"/>
            </w:tcMar>
          </w:tcPr>
          <w:p w:rsidR="0086397A" w:rsidRPr="008371FF" w:rsidRDefault="0086397A" w:rsidP="00207822">
            <w:pPr>
              <w:pStyle w:val="TableDataEntries"/>
              <w:keepNext/>
              <w:jc w:val="left"/>
            </w:pPr>
            <w:r w:rsidRPr="008371FF">
              <w:t>Office address:</w:t>
            </w:r>
          </w:p>
          <w:p w:rsidR="0086397A" w:rsidRPr="008371FF" w:rsidRDefault="0086397A" w:rsidP="00207822">
            <w:pPr>
              <w:pStyle w:val="TableDataEntries"/>
              <w:keepNext/>
              <w:jc w:val="left"/>
            </w:pPr>
          </w:p>
        </w:tc>
        <w:tc>
          <w:tcPr>
            <w:tcW w:w="6604" w:type="dxa"/>
            <w:tcBorders>
              <w:left w:val="single" w:sz="8" w:space="0" w:color="D9D9D9" w:themeColor="background1" w:themeShade="D9"/>
            </w:tcBorders>
            <w:shd w:val="clear" w:color="auto" w:fill="auto"/>
            <w:tcMar>
              <w:left w:w="57" w:type="dxa"/>
              <w:right w:w="57" w:type="dxa"/>
            </w:tcMar>
          </w:tcPr>
          <w:p w:rsidR="0086397A" w:rsidRPr="008371FF" w:rsidRDefault="0058193D" w:rsidP="00C57668">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86397A" w:rsidRPr="008371FF" w:rsidTr="00C5655A">
        <w:tc>
          <w:tcPr>
            <w:tcW w:w="9014" w:type="dxa"/>
            <w:gridSpan w:val="2"/>
            <w:tcBorders>
              <w:top w:val="single" w:sz="8" w:space="0" w:color="007BC4"/>
              <w:bottom w:val="single" w:sz="8" w:space="0" w:color="007BC4"/>
            </w:tcBorders>
            <w:shd w:val="clear" w:color="auto" w:fill="C0E7FF"/>
            <w:tcMar>
              <w:left w:w="57" w:type="dxa"/>
              <w:right w:w="57" w:type="dxa"/>
            </w:tcMar>
          </w:tcPr>
          <w:p w:rsidR="0086397A" w:rsidRPr="008371FF" w:rsidRDefault="0086397A">
            <w:pPr>
              <w:pStyle w:val="TableTextColumnHeading"/>
              <w:keepNext/>
            </w:pPr>
            <w:r w:rsidRPr="008371FF">
              <w:t>Chief Executive Officer (CEO)</w:t>
            </w:r>
            <w:r w:rsidR="007E3982" w:rsidRPr="008371FF">
              <w:t xml:space="preserve"> or equivalent</w:t>
            </w:r>
            <w:r w:rsidRPr="008371FF">
              <w:t xml:space="preserve"> details</w:t>
            </w:r>
          </w:p>
        </w:tc>
      </w:tr>
      <w:tr w:rsidR="0086397A" w:rsidRPr="008371FF" w:rsidTr="00C5655A">
        <w:tc>
          <w:tcPr>
            <w:tcW w:w="2410" w:type="dxa"/>
            <w:tcBorders>
              <w:right w:val="single" w:sz="8" w:space="0" w:color="D9D9D9" w:themeColor="background1" w:themeShade="D9"/>
            </w:tcBorders>
            <w:shd w:val="clear" w:color="auto" w:fill="auto"/>
            <w:tcMar>
              <w:left w:w="57" w:type="dxa"/>
              <w:right w:w="57" w:type="dxa"/>
            </w:tcMar>
          </w:tcPr>
          <w:p w:rsidR="0086397A" w:rsidRPr="008371FF" w:rsidRDefault="0086397A" w:rsidP="00207822">
            <w:pPr>
              <w:pStyle w:val="TableDataEntries"/>
              <w:keepNext/>
              <w:jc w:val="left"/>
            </w:pPr>
            <w:r w:rsidRPr="008371FF">
              <w:t>Full name:</w:t>
            </w:r>
          </w:p>
        </w:tc>
        <w:tc>
          <w:tcPr>
            <w:tcW w:w="6604" w:type="dxa"/>
            <w:tcBorders>
              <w:left w:val="single" w:sz="8" w:space="0" w:color="D9D9D9" w:themeColor="background1" w:themeShade="D9"/>
            </w:tcBorders>
            <w:shd w:val="clear" w:color="auto" w:fill="auto"/>
            <w:tcMar>
              <w:left w:w="57" w:type="dxa"/>
              <w:right w:w="57" w:type="dxa"/>
            </w:tcMar>
          </w:tcPr>
          <w:p w:rsidR="0086397A" w:rsidRPr="008371FF" w:rsidRDefault="0058193D" w:rsidP="00C57668">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86397A" w:rsidRPr="008371FF" w:rsidTr="0086397A">
        <w:tc>
          <w:tcPr>
            <w:tcW w:w="2410" w:type="dxa"/>
            <w:tcBorders>
              <w:top w:val="single" w:sz="4" w:space="0" w:color="CBD4D9"/>
              <w:bottom w:val="single" w:sz="8" w:space="0" w:color="007BC4"/>
              <w:right w:val="single" w:sz="8" w:space="0" w:color="D9D9D9" w:themeColor="background1" w:themeShade="D9"/>
            </w:tcBorders>
            <w:shd w:val="clear" w:color="auto" w:fill="auto"/>
            <w:tcMar>
              <w:left w:w="57" w:type="dxa"/>
              <w:right w:w="57" w:type="dxa"/>
            </w:tcMar>
          </w:tcPr>
          <w:p w:rsidR="0086397A" w:rsidRPr="008371FF" w:rsidRDefault="0086397A" w:rsidP="00207822">
            <w:pPr>
              <w:pStyle w:val="TableTextEntries"/>
              <w:keepNext/>
              <w:spacing w:before="80"/>
            </w:pPr>
            <w:r w:rsidRPr="008371FF">
              <w:t>Position title:</w:t>
            </w:r>
          </w:p>
        </w:tc>
        <w:tc>
          <w:tcPr>
            <w:tcW w:w="6604" w:type="dxa"/>
            <w:tcBorders>
              <w:top w:val="single" w:sz="4" w:space="0" w:color="CBD4D9"/>
              <w:left w:val="single" w:sz="8" w:space="0" w:color="D9D9D9" w:themeColor="background1" w:themeShade="D9"/>
              <w:bottom w:val="single" w:sz="8" w:space="0" w:color="007BC4"/>
            </w:tcBorders>
            <w:shd w:val="clear" w:color="auto" w:fill="auto"/>
          </w:tcPr>
          <w:p w:rsidR="0086397A"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bl>
    <w:p w:rsidR="002C2C54" w:rsidRPr="008371FF" w:rsidRDefault="00F654BE" w:rsidP="00207822">
      <w:pPr>
        <w:pStyle w:val="Heading2"/>
      </w:pPr>
      <w:bookmarkStart w:id="16" w:name="_Toc505084821"/>
      <w:r w:rsidRPr="008371FF">
        <w:t>Wholesale service provider</w:t>
      </w:r>
      <w:r w:rsidR="002C2C54" w:rsidRPr="008371FF">
        <w:t xml:space="preserve"> details</w:t>
      </w:r>
      <w:bookmarkEnd w:id="16"/>
    </w:p>
    <w:p w:rsidR="00F80648" w:rsidRPr="008371FF" w:rsidRDefault="00F80648" w:rsidP="00207822">
      <w:pPr>
        <w:pStyle w:val="BodyText"/>
        <w:keepNext/>
      </w:pPr>
      <w:r w:rsidRPr="008371FF">
        <w:t xml:space="preserve">If you are not the </w:t>
      </w:r>
      <w:r w:rsidR="00F654BE" w:rsidRPr="008371FF">
        <w:t>wholesale service provider</w:t>
      </w:r>
      <w:r w:rsidRPr="008371FF">
        <w:t xml:space="preserve">, provide the following information for the relevant </w:t>
      </w:r>
      <w:r w:rsidR="00F654BE" w:rsidRPr="008371FF">
        <w:t>wholesale service provider</w:t>
      </w:r>
      <w:r w:rsidRPr="008371FF">
        <w:t xml:space="preserve"> (ie, the </w:t>
      </w:r>
      <w:r w:rsidR="00F654BE" w:rsidRPr="008371FF">
        <w:t>wholesale service provider</w:t>
      </w:r>
      <w:r w:rsidRPr="008371FF">
        <w:t xml:space="preserve"> that will provide the wholesale service to the relevant wholesale customer).</w:t>
      </w:r>
    </w:p>
    <w:p w:rsidR="00F80648" w:rsidRPr="008371FF" w:rsidRDefault="00F80648" w:rsidP="00207822">
      <w:pPr>
        <w:pStyle w:val="TableTitle"/>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3</w:instrText>
        </w:r>
      </w:fldSimple>
      <w:r w:rsidRPr="008371FF">
        <w:instrText xml:space="preserve">." </w:instrText>
      </w:r>
      <w:r w:rsidRPr="008371FF">
        <w:fldChar w:fldCharType="separate"/>
      </w:r>
      <w:r w:rsidR="008C52AD" w:rsidRPr="008371FF">
        <w:rPr>
          <w:noProof/>
        </w:rPr>
        <w:instrText>3.</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3</w:instrText>
      </w:r>
      <w:r w:rsidRPr="008371FF">
        <w:fldChar w:fldCharType="end"/>
      </w:r>
      <w:r w:rsidRPr="008371FF">
        <w:instrText xml:space="preserve">" "" </w:instrText>
      </w:r>
      <w:r w:rsidRPr="008371FF">
        <w:fldChar w:fldCharType="separate"/>
      </w:r>
      <w:bookmarkStart w:id="17" w:name="_Table1017"/>
      <w:r w:rsidR="008C52AD" w:rsidRPr="008371FF">
        <w:rPr>
          <w:noProof/>
        </w:rPr>
        <w:t>Table 3.3</w:t>
      </w:r>
      <w:bookmarkEnd w:id="17"/>
      <w:r w:rsidRPr="008371FF">
        <w:fldChar w:fldCharType="end"/>
      </w:r>
      <w:r w:rsidRPr="008371FF">
        <w:tab/>
      </w:r>
      <w:r w:rsidR="00F654BE" w:rsidRPr="008371FF">
        <w:t>Wholesale service provider</w:t>
      </w:r>
      <w:r w:rsidRPr="008371FF">
        <w:t xml:space="preserve"> organisation details</w:t>
      </w:r>
    </w:p>
    <w:tbl>
      <w:tblPr>
        <w:tblW w:w="9014" w:type="dxa"/>
        <w:tblInd w:w="57" w:type="dxa"/>
        <w:tblBorders>
          <w:insideH w:val="single" w:sz="4" w:space="0" w:color="CBD4D9"/>
        </w:tblBorders>
        <w:tblLayout w:type="fixed"/>
        <w:tblLook w:val="0000" w:firstRow="0" w:lastRow="0" w:firstColumn="0" w:lastColumn="0" w:noHBand="0" w:noVBand="0"/>
      </w:tblPr>
      <w:tblGrid>
        <w:gridCol w:w="2410"/>
        <w:gridCol w:w="6604"/>
      </w:tblGrid>
      <w:tr w:rsidR="00F80648" w:rsidRPr="008371FF" w:rsidTr="00C5655A">
        <w:tc>
          <w:tcPr>
            <w:tcW w:w="9014" w:type="dxa"/>
            <w:gridSpan w:val="2"/>
            <w:tcBorders>
              <w:top w:val="single" w:sz="8" w:space="0" w:color="007BC4"/>
              <w:bottom w:val="single" w:sz="8" w:space="0" w:color="007BC4"/>
            </w:tcBorders>
            <w:shd w:val="clear" w:color="auto" w:fill="C0E7FF"/>
            <w:tcMar>
              <w:left w:w="57" w:type="dxa"/>
              <w:right w:w="57" w:type="dxa"/>
            </w:tcMar>
          </w:tcPr>
          <w:p w:rsidR="00F80648" w:rsidRPr="008371FF" w:rsidRDefault="00F80648" w:rsidP="00C5655A">
            <w:pPr>
              <w:pStyle w:val="TableTextColumnHeading"/>
            </w:pPr>
            <w:r w:rsidRPr="008371FF">
              <w:t xml:space="preserve">Wholesale </w:t>
            </w:r>
            <w:r w:rsidR="00EA2D02" w:rsidRPr="008371FF">
              <w:t>service provider</w:t>
            </w:r>
            <w:r w:rsidR="00773C87" w:rsidRPr="008371FF">
              <w:t xml:space="preserve"> </w:t>
            </w:r>
            <w:r w:rsidRPr="008371FF">
              <w:t>organisation details</w:t>
            </w:r>
          </w:p>
        </w:tc>
      </w:tr>
      <w:tr w:rsidR="00F80648" w:rsidRPr="008371FF" w:rsidTr="00C5655A">
        <w:tc>
          <w:tcPr>
            <w:tcW w:w="2410" w:type="dxa"/>
            <w:tcBorders>
              <w:top w:val="single" w:sz="8" w:space="0" w:color="007BC4"/>
              <w:right w:val="single" w:sz="8" w:space="0" w:color="D9D9D9" w:themeColor="background1" w:themeShade="D9"/>
            </w:tcBorders>
            <w:shd w:val="clear" w:color="auto" w:fill="auto"/>
            <w:tcMar>
              <w:left w:w="57" w:type="dxa"/>
              <w:right w:w="57" w:type="dxa"/>
            </w:tcMar>
          </w:tcPr>
          <w:p w:rsidR="00F80648" w:rsidRPr="008371FF" w:rsidRDefault="00F80648" w:rsidP="00C5655A">
            <w:pPr>
              <w:pStyle w:val="TableDataEntries"/>
              <w:jc w:val="left"/>
            </w:pPr>
            <w:r w:rsidRPr="008371FF">
              <w:t>Name:</w:t>
            </w:r>
          </w:p>
        </w:tc>
        <w:tc>
          <w:tcPr>
            <w:tcW w:w="6604" w:type="dxa"/>
            <w:tcBorders>
              <w:top w:val="single" w:sz="8" w:space="0" w:color="007BC4"/>
              <w:left w:val="single" w:sz="8" w:space="0" w:color="D9D9D9" w:themeColor="background1" w:themeShade="D9"/>
            </w:tcBorders>
            <w:shd w:val="clear" w:color="auto" w:fill="auto"/>
            <w:tcMar>
              <w:left w:w="57" w:type="dxa"/>
              <w:right w:w="57" w:type="dxa"/>
            </w:tcMar>
          </w:tcPr>
          <w:p w:rsidR="00F80648" w:rsidRPr="008371FF" w:rsidRDefault="0058193D" w:rsidP="00C57668">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F80648" w:rsidRPr="008371FF" w:rsidTr="00C5655A">
        <w:tc>
          <w:tcPr>
            <w:tcW w:w="2410" w:type="dxa"/>
            <w:tcBorders>
              <w:right w:val="single" w:sz="8" w:space="0" w:color="D9D9D9" w:themeColor="background1" w:themeShade="D9"/>
            </w:tcBorders>
            <w:shd w:val="clear" w:color="auto" w:fill="auto"/>
            <w:tcMar>
              <w:left w:w="57" w:type="dxa"/>
              <w:right w:w="57" w:type="dxa"/>
            </w:tcMar>
          </w:tcPr>
          <w:p w:rsidR="00F80648" w:rsidRPr="008371FF" w:rsidRDefault="00F80648" w:rsidP="00C5655A">
            <w:pPr>
              <w:pStyle w:val="TableDataEntries"/>
              <w:jc w:val="left"/>
            </w:pPr>
            <w:r w:rsidRPr="008371FF">
              <w:t>Office address:</w:t>
            </w:r>
          </w:p>
          <w:p w:rsidR="00F80648" w:rsidRPr="008371FF" w:rsidRDefault="00F80648" w:rsidP="00C5655A">
            <w:pPr>
              <w:pStyle w:val="TableDataEntries"/>
              <w:jc w:val="left"/>
            </w:pPr>
          </w:p>
        </w:tc>
        <w:tc>
          <w:tcPr>
            <w:tcW w:w="6604" w:type="dxa"/>
            <w:tcBorders>
              <w:left w:val="single" w:sz="8" w:space="0" w:color="D9D9D9" w:themeColor="background1" w:themeShade="D9"/>
            </w:tcBorders>
            <w:shd w:val="clear" w:color="auto" w:fill="auto"/>
            <w:tcMar>
              <w:left w:w="57" w:type="dxa"/>
              <w:right w:w="57" w:type="dxa"/>
            </w:tcMar>
          </w:tcPr>
          <w:p w:rsidR="00F80648" w:rsidRPr="008371FF" w:rsidRDefault="0058193D" w:rsidP="00C57668">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F80648" w:rsidRPr="008371FF" w:rsidTr="00C5655A">
        <w:tc>
          <w:tcPr>
            <w:tcW w:w="9014" w:type="dxa"/>
            <w:gridSpan w:val="2"/>
            <w:tcBorders>
              <w:top w:val="single" w:sz="8" w:space="0" w:color="007BC4"/>
              <w:bottom w:val="single" w:sz="8" w:space="0" w:color="007BC4"/>
            </w:tcBorders>
            <w:shd w:val="clear" w:color="auto" w:fill="C0E7FF"/>
            <w:tcMar>
              <w:left w:w="57" w:type="dxa"/>
              <w:right w:w="57" w:type="dxa"/>
            </w:tcMar>
          </w:tcPr>
          <w:p w:rsidR="00F80648" w:rsidRPr="008371FF" w:rsidRDefault="00F80648">
            <w:pPr>
              <w:pStyle w:val="TableTextColumnHeading"/>
            </w:pPr>
            <w:r w:rsidRPr="008371FF">
              <w:t>Chief Executive Officer (CEO)</w:t>
            </w:r>
            <w:r w:rsidR="007E3982" w:rsidRPr="008371FF">
              <w:t xml:space="preserve"> or equivalent</w:t>
            </w:r>
            <w:r w:rsidRPr="008371FF">
              <w:t xml:space="preserve"> details</w:t>
            </w:r>
          </w:p>
        </w:tc>
      </w:tr>
      <w:tr w:rsidR="00F80648" w:rsidRPr="008371FF" w:rsidTr="00C5655A">
        <w:tc>
          <w:tcPr>
            <w:tcW w:w="2410" w:type="dxa"/>
            <w:tcBorders>
              <w:right w:val="single" w:sz="8" w:space="0" w:color="D9D9D9" w:themeColor="background1" w:themeShade="D9"/>
            </w:tcBorders>
            <w:shd w:val="clear" w:color="auto" w:fill="auto"/>
            <w:tcMar>
              <w:left w:w="57" w:type="dxa"/>
              <w:right w:w="57" w:type="dxa"/>
            </w:tcMar>
          </w:tcPr>
          <w:p w:rsidR="00F80648" w:rsidRPr="008371FF" w:rsidRDefault="00F80648" w:rsidP="00C5655A">
            <w:pPr>
              <w:pStyle w:val="TableDataEntries"/>
              <w:jc w:val="left"/>
            </w:pPr>
            <w:r w:rsidRPr="008371FF">
              <w:t>Full name:</w:t>
            </w:r>
          </w:p>
        </w:tc>
        <w:tc>
          <w:tcPr>
            <w:tcW w:w="6604" w:type="dxa"/>
            <w:tcBorders>
              <w:left w:val="single" w:sz="8" w:space="0" w:color="D9D9D9" w:themeColor="background1" w:themeShade="D9"/>
            </w:tcBorders>
            <w:shd w:val="clear" w:color="auto" w:fill="auto"/>
            <w:tcMar>
              <w:left w:w="57" w:type="dxa"/>
              <w:right w:w="57" w:type="dxa"/>
            </w:tcMar>
          </w:tcPr>
          <w:p w:rsidR="00F80648" w:rsidRPr="008371FF" w:rsidRDefault="0058193D" w:rsidP="00C57668">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F80648" w:rsidRPr="008371FF" w:rsidTr="00C5655A">
        <w:tc>
          <w:tcPr>
            <w:tcW w:w="2410" w:type="dxa"/>
            <w:tcBorders>
              <w:top w:val="single" w:sz="4" w:space="0" w:color="CBD4D9"/>
              <w:bottom w:val="single" w:sz="8" w:space="0" w:color="007BC4"/>
              <w:right w:val="single" w:sz="8" w:space="0" w:color="D9D9D9" w:themeColor="background1" w:themeShade="D9"/>
            </w:tcBorders>
            <w:shd w:val="clear" w:color="auto" w:fill="auto"/>
            <w:tcMar>
              <w:left w:w="57" w:type="dxa"/>
              <w:right w:w="57" w:type="dxa"/>
            </w:tcMar>
          </w:tcPr>
          <w:p w:rsidR="00F80648" w:rsidRPr="008371FF" w:rsidRDefault="00F80648" w:rsidP="00C5655A">
            <w:pPr>
              <w:pStyle w:val="TableTextEntries"/>
              <w:spacing w:before="80"/>
            </w:pPr>
            <w:r w:rsidRPr="008371FF">
              <w:t>Position title:</w:t>
            </w:r>
          </w:p>
        </w:tc>
        <w:tc>
          <w:tcPr>
            <w:tcW w:w="6604" w:type="dxa"/>
            <w:tcBorders>
              <w:top w:val="single" w:sz="4" w:space="0" w:color="CBD4D9"/>
              <w:left w:val="single" w:sz="8" w:space="0" w:color="D9D9D9" w:themeColor="background1" w:themeShade="D9"/>
              <w:bottom w:val="single" w:sz="8" w:space="0" w:color="007BC4"/>
            </w:tcBorders>
            <w:shd w:val="clear" w:color="auto" w:fill="auto"/>
          </w:tcPr>
          <w:p w:rsidR="00F80648" w:rsidRPr="008371FF" w:rsidRDefault="000A0EBB" w:rsidP="00C57668">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bl>
    <w:p w:rsidR="00F80648" w:rsidRPr="008371FF" w:rsidRDefault="00F80648" w:rsidP="00F80648">
      <w:pPr>
        <w:pStyle w:val="BodyText"/>
      </w:pPr>
    </w:p>
    <w:p w:rsidR="00F80648" w:rsidRPr="008371FF" w:rsidRDefault="00F80648" w:rsidP="00F80648">
      <w:pPr>
        <w:pStyle w:val="BodyText"/>
      </w:pPr>
    </w:p>
    <w:p w:rsidR="002C2C54" w:rsidRPr="008371FF" w:rsidRDefault="002C2C54" w:rsidP="00207822">
      <w:pPr>
        <w:pStyle w:val="Heading2"/>
        <w:pageBreakBefore/>
      </w:pPr>
      <w:bookmarkStart w:id="18" w:name="_Toc505084822"/>
      <w:r w:rsidRPr="008371FF">
        <w:lastRenderedPageBreak/>
        <w:t>Wholesale service(s) for which a scheme-specific review is sought</w:t>
      </w:r>
      <w:bookmarkEnd w:id="18"/>
    </w:p>
    <w:p w:rsidR="006946CA" w:rsidRPr="008371FF" w:rsidRDefault="006946CA" w:rsidP="006946CA">
      <w:pPr>
        <w:pStyle w:val="BodyText"/>
      </w:pPr>
      <w:r w:rsidRPr="008371FF">
        <w:t>As the requesting party, provide details of the wholesale service(s) for which you seek a scheme-specific review.</w:t>
      </w:r>
    </w:p>
    <w:p w:rsidR="006946CA" w:rsidRPr="008371FF" w:rsidRDefault="006946CA" w:rsidP="006946CA">
      <w:pPr>
        <w:pStyle w:val="BodyText"/>
      </w:pPr>
      <w:r w:rsidRPr="008371FF">
        <w:t xml:space="preserve">If you wish to seek a scheme-specific review for more than </w:t>
      </w:r>
      <w:r w:rsidR="006E13A0" w:rsidRPr="008371FF">
        <w:t>two services please add additional rows to the table below.</w:t>
      </w:r>
      <w:r w:rsidR="005B00E7" w:rsidRPr="008371FF">
        <w:t xml:space="preserve"> </w:t>
      </w:r>
    </w:p>
    <w:p w:rsidR="00C57668" w:rsidRPr="008371FF" w:rsidRDefault="00C57668" w:rsidP="00C57668">
      <w:pPr>
        <w:pStyle w:val="TableTitle"/>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3</w:instrText>
        </w:r>
      </w:fldSimple>
      <w:r w:rsidRPr="008371FF">
        <w:instrText xml:space="preserve">." </w:instrText>
      </w:r>
      <w:r w:rsidRPr="008371FF">
        <w:fldChar w:fldCharType="separate"/>
      </w:r>
      <w:r w:rsidR="008C52AD" w:rsidRPr="008371FF">
        <w:rPr>
          <w:noProof/>
        </w:rPr>
        <w:instrText>3.</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4</w:instrText>
      </w:r>
      <w:r w:rsidRPr="008371FF">
        <w:fldChar w:fldCharType="end"/>
      </w:r>
      <w:r w:rsidRPr="008371FF">
        <w:instrText xml:space="preserve">" "" </w:instrText>
      </w:r>
      <w:r w:rsidRPr="008371FF">
        <w:fldChar w:fldCharType="separate"/>
      </w:r>
      <w:bookmarkStart w:id="19" w:name="_Table7209"/>
      <w:r w:rsidR="008C52AD" w:rsidRPr="008371FF">
        <w:rPr>
          <w:noProof/>
        </w:rPr>
        <w:t>Table 3.4</w:t>
      </w:r>
      <w:bookmarkEnd w:id="19"/>
      <w:r w:rsidRPr="008371FF">
        <w:fldChar w:fldCharType="end"/>
      </w:r>
      <w:r w:rsidRPr="008371FF">
        <w:tab/>
      </w:r>
      <w:r w:rsidR="006E13A0" w:rsidRPr="008371FF">
        <w:t>Details of wholesale service(s)</w:t>
      </w:r>
    </w:p>
    <w:tbl>
      <w:tblPr>
        <w:tblW w:w="9014" w:type="dxa"/>
        <w:tblInd w:w="57" w:type="dxa"/>
        <w:tblBorders>
          <w:insideH w:val="single" w:sz="4" w:space="0" w:color="CBD4D9"/>
        </w:tblBorders>
        <w:tblLayout w:type="fixed"/>
        <w:tblLook w:val="0000" w:firstRow="0" w:lastRow="0" w:firstColumn="0" w:lastColumn="0" w:noHBand="0" w:noVBand="0"/>
      </w:tblPr>
      <w:tblGrid>
        <w:gridCol w:w="2977"/>
        <w:gridCol w:w="6037"/>
      </w:tblGrid>
      <w:tr w:rsidR="00C57668" w:rsidRPr="008371FF" w:rsidTr="00C5655A">
        <w:tc>
          <w:tcPr>
            <w:tcW w:w="9014" w:type="dxa"/>
            <w:gridSpan w:val="2"/>
            <w:tcBorders>
              <w:top w:val="single" w:sz="8" w:space="0" w:color="007BC4"/>
              <w:bottom w:val="single" w:sz="8" w:space="0" w:color="007BC4"/>
            </w:tcBorders>
            <w:shd w:val="clear" w:color="auto" w:fill="C0E7FF"/>
            <w:tcMar>
              <w:left w:w="57" w:type="dxa"/>
              <w:right w:w="57" w:type="dxa"/>
            </w:tcMar>
          </w:tcPr>
          <w:p w:rsidR="00C57668" w:rsidRPr="008371FF" w:rsidRDefault="00C57668" w:rsidP="00C57668">
            <w:pPr>
              <w:pStyle w:val="TableTextColumnHeading"/>
            </w:pPr>
            <w:r w:rsidRPr="008371FF">
              <w:t>Wholesale service details</w:t>
            </w:r>
            <w:r w:rsidR="006E13A0" w:rsidRPr="008371FF">
              <w:t xml:space="preserve"> – service 1</w:t>
            </w:r>
          </w:p>
        </w:tc>
      </w:tr>
      <w:tr w:rsidR="00C57668" w:rsidRPr="008371FF" w:rsidTr="00EA338D">
        <w:tc>
          <w:tcPr>
            <w:tcW w:w="2977" w:type="dxa"/>
            <w:tcBorders>
              <w:top w:val="single" w:sz="8" w:space="0" w:color="007BC4"/>
              <w:right w:val="single" w:sz="8" w:space="0" w:color="D9D9D9" w:themeColor="background1" w:themeShade="D9"/>
            </w:tcBorders>
            <w:shd w:val="clear" w:color="auto" w:fill="auto"/>
            <w:tcMar>
              <w:left w:w="57" w:type="dxa"/>
              <w:right w:w="57" w:type="dxa"/>
            </w:tcMar>
          </w:tcPr>
          <w:p w:rsidR="00C57668" w:rsidRPr="008371FF" w:rsidRDefault="00C57668" w:rsidP="00C5655A">
            <w:pPr>
              <w:pStyle w:val="TableDataEntries"/>
              <w:jc w:val="left"/>
            </w:pPr>
            <w:r w:rsidRPr="008371FF">
              <w:t>Type of service:</w:t>
            </w:r>
          </w:p>
        </w:tc>
        <w:tc>
          <w:tcPr>
            <w:tcW w:w="6037" w:type="dxa"/>
            <w:tcBorders>
              <w:top w:val="single" w:sz="8" w:space="0" w:color="007BC4"/>
              <w:left w:val="single" w:sz="8" w:space="0" w:color="D9D9D9" w:themeColor="background1" w:themeShade="D9"/>
            </w:tcBorders>
            <w:shd w:val="clear" w:color="auto" w:fill="auto"/>
            <w:tcMar>
              <w:left w:w="57" w:type="dxa"/>
              <w:right w:w="57" w:type="dxa"/>
            </w:tcMar>
          </w:tcPr>
          <w:p w:rsidR="00C57668" w:rsidRPr="008371FF" w:rsidRDefault="00C57668" w:rsidP="00C57668">
            <w:pPr>
              <w:pStyle w:val="TableTextEntries"/>
            </w:pPr>
            <w:r w:rsidRPr="008371FF">
              <w:sym w:font="Wingdings" w:char="F071"/>
            </w:r>
            <w:r w:rsidRPr="008371FF">
              <w:t xml:space="preserve"> </w:t>
            </w:r>
            <w:r w:rsidR="006946CA" w:rsidRPr="008371FF">
              <w:t>On-selling water service</w:t>
            </w:r>
            <w:r w:rsidR="00D04123" w:rsidRPr="008371FF">
              <w:t xml:space="preserve"> – scheme has a recycled water plant</w:t>
            </w:r>
          </w:p>
          <w:p w:rsidR="00D04123" w:rsidRPr="008371FF" w:rsidRDefault="00D04123" w:rsidP="00C57668">
            <w:pPr>
              <w:pStyle w:val="TableTextEntries"/>
            </w:pPr>
            <w:r w:rsidRPr="008371FF">
              <w:sym w:font="Wingdings" w:char="F071"/>
            </w:r>
            <w:r w:rsidRPr="008371FF">
              <w:t xml:space="preserve"> On-selling water service – no recycled water plant</w:t>
            </w:r>
          </w:p>
          <w:p w:rsidR="00C57668" w:rsidRPr="008371FF" w:rsidRDefault="00C57668" w:rsidP="00C57668">
            <w:pPr>
              <w:pStyle w:val="TableTextEntries"/>
            </w:pPr>
            <w:r w:rsidRPr="008371FF">
              <w:sym w:font="Wingdings" w:char="F071"/>
            </w:r>
            <w:r w:rsidRPr="008371FF">
              <w:t xml:space="preserve"> </w:t>
            </w:r>
            <w:r w:rsidR="006946CA" w:rsidRPr="008371FF">
              <w:t>On-selling sewerage service</w:t>
            </w:r>
            <w:r w:rsidR="00D04123" w:rsidRPr="008371FF">
              <w:t xml:space="preserve"> – scheme has a recycled water plant</w:t>
            </w:r>
          </w:p>
          <w:p w:rsidR="00D04123" w:rsidRPr="008371FF" w:rsidRDefault="00D04123" w:rsidP="00C57668">
            <w:pPr>
              <w:pStyle w:val="TableTextEntries"/>
            </w:pPr>
            <w:r w:rsidRPr="008371FF">
              <w:sym w:font="Wingdings" w:char="F071"/>
            </w:r>
            <w:r w:rsidRPr="008371FF">
              <w:t xml:space="preserve"> On-selling sewerage service – no recycled water plant</w:t>
            </w:r>
          </w:p>
          <w:p w:rsidR="00C57668" w:rsidRPr="008371FF" w:rsidRDefault="00C57668" w:rsidP="00C57668">
            <w:pPr>
              <w:pStyle w:val="TableTextEntries"/>
            </w:pPr>
            <w:r w:rsidRPr="008371FF">
              <w:sym w:font="Wingdings" w:char="F071"/>
            </w:r>
            <w:r w:rsidRPr="008371FF">
              <w:t xml:space="preserve"> </w:t>
            </w:r>
            <w:r w:rsidR="006B7814" w:rsidRPr="008371FF">
              <w:t>Supply of d</w:t>
            </w:r>
            <w:r w:rsidR="003F4489" w:rsidRPr="008371FF">
              <w:t>rinking water</w:t>
            </w:r>
            <w:r w:rsidR="006B7814" w:rsidRPr="008371FF">
              <w:t xml:space="preserve"> to</w:t>
            </w:r>
            <w:r w:rsidR="003F4489" w:rsidRPr="008371FF">
              <w:t xml:space="preserve"> top up a recycled water plant</w:t>
            </w:r>
          </w:p>
          <w:p w:rsidR="00C57668" w:rsidRPr="008371FF" w:rsidRDefault="00C57668" w:rsidP="00C57668">
            <w:pPr>
              <w:pStyle w:val="TableTextEntries"/>
            </w:pPr>
            <w:r w:rsidRPr="008371FF">
              <w:sym w:font="Wingdings" w:char="F071"/>
            </w:r>
            <w:r w:rsidRPr="008371FF">
              <w:t xml:space="preserve"> </w:t>
            </w:r>
            <w:r w:rsidR="003F4489" w:rsidRPr="008371FF">
              <w:t>Disposal of waste from a recycled water plant</w:t>
            </w:r>
            <w:r w:rsidR="006B7814" w:rsidRPr="008371FF">
              <w:t xml:space="preserve"> that is not used to on-sell sewerage services</w:t>
            </w:r>
          </w:p>
          <w:p w:rsidR="00C57668" w:rsidRPr="008371FF" w:rsidRDefault="00C57668" w:rsidP="00F110E6">
            <w:pPr>
              <w:pStyle w:val="TableTextEntries"/>
            </w:pPr>
            <w:r w:rsidRPr="008371FF">
              <w:sym w:font="Wingdings" w:char="F071"/>
            </w:r>
            <w:r w:rsidRPr="008371FF">
              <w:t xml:space="preserve"> Other</w:t>
            </w:r>
            <w:r w:rsidR="001B0006" w:rsidRPr="008371FF">
              <w:t>, specify</w:t>
            </w:r>
            <w:r w:rsidRPr="008371FF">
              <w:t>:</w:t>
            </w:r>
            <w:r w:rsidR="001B0006"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C57668" w:rsidRPr="008371FF" w:rsidTr="00EA338D">
        <w:tc>
          <w:tcPr>
            <w:tcW w:w="2977" w:type="dxa"/>
            <w:tcBorders>
              <w:right w:val="single" w:sz="8" w:space="0" w:color="D9D9D9" w:themeColor="background1" w:themeShade="D9"/>
            </w:tcBorders>
            <w:shd w:val="clear" w:color="auto" w:fill="auto"/>
            <w:tcMar>
              <w:left w:w="57" w:type="dxa"/>
              <w:right w:w="57" w:type="dxa"/>
            </w:tcMar>
          </w:tcPr>
          <w:p w:rsidR="00C57668" w:rsidRPr="008371FF" w:rsidRDefault="00C57668" w:rsidP="00C57668">
            <w:pPr>
              <w:pStyle w:val="TableDataEntries"/>
              <w:jc w:val="left"/>
            </w:pPr>
            <w:r w:rsidRPr="008371FF">
              <w:t>Description</w:t>
            </w:r>
            <w:r w:rsidR="007909D4" w:rsidRPr="008371FF">
              <w:t>/characteristics</w:t>
            </w:r>
            <w:r w:rsidRPr="008371FF">
              <w:t xml:space="preserve"> of </w:t>
            </w:r>
            <w:r w:rsidR="007909D4" w:rsidRPr="008371FF">
              <w:t xml:space="preserve">wholesale </w:t>
            </w:r>
            <w:r w:rsidRPr="008371FF">
              <w:t xml:space="preserve">service, including location, </w:t>
            </w:r>
            <w:r w:rsidR="00072863" w:rsidRPr="008371FF">
              <w:t xml:space="preserve">connection points, </w:t>
            </w:r>
            <w:r w:rsidRPr="008371FF">
              <w:t>size and design</w:t>
            </w:r>
            <w:r w:rsidR="000771FD" w:rsidRPr="008371FF">
              <w:t>,</w:t>
            </w:r>
            <w:r w:rsidR="005E5D79" w:rsidRPr="008371FF">
              <w:t xml:space="preserve"> number of customers</w:t>
            </w:r>
            <w:r w:rsidR="00072863" w:rsidRPr="008371FF">
              <w:t>,</w:t>
            </w:r>
            <w:r w:rsidR="000771FD" w:rsidRPr="008371FF">
              <w:t xml:space="preserve"> any relevant staging/timing</w:t>
            </w:r>
            <w:r w:rsidR="00072863" w:rsidRPr="008371FF">
              <w:t>, and hours/modes of operation</w:t>
            </w:r>
            <w:r w:rsidRPr="008371FF">
              <w:t>:</w:t>
            </w:r>
          </w:p>
          <w:p w:rsidR="006946CA" w:rsidRPr="008371FF" w:rsidRDefault="005E5D79" w:rsidP="000771FD">
            <w:pPr>
              <w:pStyle w:val="TableDataEntries"/>
              <w:jc w:val="left"/>
              <w:rPr>
                <w:i/>
              </w:rPr>
            </w:pPr>
            <w:r w:rsidRPr="008371FF">
              <w:rPr>
                <w:i/>
              </w:rPr>
              <w:t xml:space="preserve">(Limit response to </w:t>
            </w:r>
            <w:r w:rsidR="000771FD" w:rsidRPr="008371FF">
              <w:rPr>
                <w:i/>
              </w:rPr>
              <w:t>3</w:t>
            </w:r>
            <w:r w:rsidR="006946CA" w:rsidRPr="008371FF">
              <w:rPr>
                <w:i/>
              </w:rPr>
              <w:t xml:space="preserve"> page</w:t>
            </w:r>
            <w:r w:rsidRPr="008371FF">
              <w:rPr>
                <w:i/>
              </w:rPr>
              <w:t>s</w:t>
            </w:r>
            <w:r w:rsidR="006946CA" w:rsidRPr="008371FF">
              <w:rPr>
                <w:i/>
              </w:rPr>
              <w:t>)</w:t>
            </w:r>
          </w:p>
        </w:tc>
        <w:tc>
          <w:tcPr>
            <w:tcW w:w="6037" w:type="dxa"/>
            <w:tcBorders>
              <w:left w:val="single" w:sz="8" w:space="0" w:color="D9D9D9" w:themeColor="background1" w:themeShade="D9"/>
            </w:tcBorders>
            <w:shd w:val="clear" w:color="auto" w:fill="auto"/>
            <w:tcMar>
              <w:left w:w="57" w:type="dxa"/>
              <w:right w:w="57" w:type="dxa"/>
            </w:tcMar>
          </w:tcPr>
          <w:p w:rsidR="00C57668" w:rsidRPr="008371FF" w:rsidRDefault="0058193D" w:rsidP="00C57668">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C57668" w:rsidRPr="008371FF" w:rsidTr="00EA338D">
        <w:tc>
          <w:tcPr>
            <w:tcW w:w="2977" w:type="dxa"/>
            <w:tcBorders>
              <w:right w:val="single" w:sz="8" w:space="0" w:color="D9D9D9" w:themeColor="background1" w:themeShade="D9"/>
            </w:tcBorders>
            <w:shd w:val="clear" w:color="auto" w:fill="auto"/>
            <w:tcMar>
              <w:left w:w="57" w:type="dxa"/>
              <w:right w:w="57" w:type="dxa"/>
            </w:tcMar>
          </w:tcPr>
          <w:p w:rsidR="00C57668" w:rsidRPr="008371FF" w:rsidRDefault="00C57668">
            <w:pPr>
              <w:pStyle w:val="TableDataEntries"/>
              <w:jc w:val="left"/>
            </w:pPr>
            <w:r w:rsidRPr="008371FF">
              <w:t>Is the service</w:t>
            </w:r>
            <w:r w:rsidR="00437CFF" w:rsidRPr="008371FF">
              <w:t xml:space="preserve"> already being supplied by the wholesale service provider to the wholesale customer</w:t>
            </w:r>
            <w:r w:rsidRPr="008371FF">
              <w:t>?</w:t>
            </w:r>
          </w:p>
        </w:tc>
        <w:tc>
          <w:tcPr>
            <w:tcW w:w="6037" w:type="dxa"/>
            <w:tcBorders>
              <w:left w:val="single" w:sz="8" w:space="0" w:color="D9D9D9" w:themeColor="background1" w:themeShade="D9"/>
            </w:tcBorders>
            <w:shd w:val="clear" w:color="auto" w:fill="auto"/>
            <w:tcMar>
              <w:left w:w="57" w:type="dxa"/>
              <w:right w:w="57" w:type="dxa"/>
            </w:tcMar>
          </w:tcPr>
          <w:p w:rsidR="00C57668" w:rsidRPr="008371FF" w:rsidRDefault="00C57668" w:rsidP="00C57668">
            <w:pPr>
              <w:pStyle w:val="TableTextEntries"/>
            </w:pPr>
            <w:r w:rsidRPr="008371FF">
              <w:sym w:font="Wingdings" w:char="F071"/>
            </w:r>
            <w:r w:rsidRPr="008371FF">
              <w:t xml:space="preserve"> </w:t>
            </w:r>
            <w:r w:rsidR="00437CFF" w:rsidRPr="008371FF">
              <w:t xml:space="preserve">Yes, the service is already being supplied </w:t>
            </w:r>
          </w:p>
          <w:p w:rsidR="00437CFF" w:rsidRPr="008371FF" w:rsidRDefault="00437CFF" w:rsidP="00C57668">
            <w:pPr>
              <w:pStyle w:val="TableTextEntries"/>
            </w:pPr>
            <w:r w:rsidRPr="008371FF">
              <w:t xml:space="preserve">Date supply commenced: </w:t>
            </w:r>
            <w:r w:rsidR="00F110E6" w:rsidRPr="008371FF">
              <w:fldChar w:fldCharType="begin">
                <w:ffData>
                  <w:name w:val=""/>
                  <w:enabled/>
                  <w:calcOnExit w:val="0"/>
                  <w:textInput/>
                </w:ffData>
              </w:fldChar>
            </w:r>
            <w:r w:rsidR="00F110E6" w:rsidRPr="008371FF">
              <w:instrText xml:space="preserve"> FORMTEXT </w:instrText>
            </w:r>
            <w:r w:rsidR="00F110E6" w:rsidRPr="008371FF">
              <w:fldChar w:fldCharType="separate"/>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fldChar w:fldCharType="end"/>
            </w:r>
          </w:p>
          <w:p w:rsidR="00194BDA" w:rsidRPr="008371FF" w:rsidRDefault="00194BDA" w:rsidP="00C57668">
            <w:pPr>
              <w:pStyle w:val="TableTextEntries"/>
            </w:pPr>
          </w:p>
          <w:p w:rsidR="00C57668" w:rsidRPr="008371FF" w:rsidRDefault="00C57668">
            <w:pPr>
              <w:pStyle w:val="TableTextEntries"/>
            </w:pPr>
            <w:r w:rsidRPr="008371FF">
              <w:sym w:font="Wingdings" w:char="F071"/>
            </w:r>
            <w:r w:rsidRPr="008371FF">
              <w:t xml:space="preserve"> </w:t>
            </w:r>
            <w:r w:rsidR="00437CFF" w:rsidRPr="008371FF">
              <w:t>No, the service is not being supplied yet</w:t>
            </w:r>
          </w:p>
          <w:p w:rsidR="00437CFF" w:rsidRPr="008371FF" w:rsidRDefault="00194BDA">
            <w:pPr>
              <w:pStyle w:val="TableTextEntries"/>
            </w:pPr>
            <w:r w:rsidRPr="008371FF">
              <w:t xml:space="preserve">Anticipated date of commencement: </w:t>
            </w:r>
            <w:r w:rsidR="00F110E6" w:rsidRPr="008371FF">
              <w:fldChar w:fldCharType="begin">
                <w:ffData>
                  <w:name w:val=""/>
                  <w:enabled/>
                  <w:calcOnExit w:val="0"/>
                  <w:textInput/>
                </w:ffData>
              </w:fldChar>
            </w:r>
            <w:r w:rsidR="00F110E6" w:rsidRPr="008371FF">
              <w:instrText xml:space="preserve"> FORMTEXT </w:instrText>
            </w:r>
            <w:r w:rsidR="00F110E6" w:rsidRPr="008371FF">
              <w:fldChar w:fldCharType="separate"/>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fldChar w:fldCharType="end"/>
            </w:r>
          </w:p>
        </w:tc>
      </w:tr>
      <w:tr w:rsidR="00C57668" w:rsidRPr="008371FF" w:rsidTr="00EA338D">
        <w:tc>
          <w:tcPr>
            <w:tcW w:w="2977" w:type="dxa"/>
            <w:tcBorders>
              <w:right w:val="single" w:sz="8" w:space="0" w:color="D9D9D9" w:themeColor="background1" w:themeShade="D9"/>
            </w:tcBorders>
            <w:shd w:val="clear" w:color="auto" w:fill="auto"/>
            <w:tcMar>
              <w:left w:w="57" w:type="dxa"/>
              <w:right w:w="57" w:type="dxa"/>
            </w:tcMar>
          </w:tcPr>
          <w:p w:rsidR="00C57668" w:rsidRPr="008371FF" w:rsidRDefault="00C57668" w:rsidP="00C5655A">
            <w:pPr>
              <w:pStyle w:val="TableDataEntries"/>
              <w:jc w:val="left"/>
            </w:pPr>
            <w:r w:rsidRPr="008371FF">
              <w:t>Existing arrangements for supply of the service concerned (if any):</w:t>
            </w:r>
          </w:p>
          <w:p w:rsidR="006946CA" w:rsidRPr="008371FF" w:rsidRDefault="006946CA" w:rsidP="00C5655A">
            <w:pPr>
              <w:pStyle w:val="TableDataEntries"/>
              <w:jc w:val="left"/>
            </w:pPr>
            <w:r w:rsidRPr="008371FF">
              <w:rPr>
                <w:i/>
              </w:rPr>
              <w:t>(Limit response to 1 page)</w:t>
            </w:r>
          </w:p>
        </w:tc>
        <w:tc>
          <w:tcPr>
            <w:tcW w:w="6037" w:type="dxa"/>
            <w:tcBorders>
              <w:left w:val="single" w:sz="8" w:space="0" w:color="D9D9D9" w:themeColor="background1" w:themeShade="D9"/>
            </w:tcBorders>
            <w:shd w:val="clear" w:color="auto" w:fill="auto"/>
            <w:tcMar>
              <w:left w:w="57" w:type="dxa"/>
              <w:right w:w="57" w:type="dxa"/>
            </w:tcMar>
          </w:tcPr>
          <w:p w:rsidR="00C57668" w:rsidRPr="008371FF" w:rsidRDefault="0058193D" w:rsidP="0058193D">
            <w:pPr>
              <w:pStyle w:val="TableTextEntries"/>
            </w:pPr>
            <w:r w:rsidRPr="008371FF">
              <w:t xml:space="preserve"> </w:t>
            </w:r>
            <w:r w:rsidR="000A0EBB" w:rsidRPr="008371FF">
              <w:fldChar w:fldCharType="begin">
                <w:ffData>
                  <w:name w:val=""/>
                  <w:enabled/>
                  <w:calcOnExit w:val="0"/>
                  <w:textInput/>
                </w:ffData>
              </w:fldChar>
            </w:r>
            <w:r w:rsidR="000A0EBB" w:rsidRPr="008371FF">
              <w:instrText xml:space="preserve"> FORMTEXT </w:instrText>
            </w:r>
            <w:r w:rsidR="000A0EBB" w:rsidRPr="008371FF">
              <w:fldChar w:fldCharType="separate"/>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rPr>
                <w:noProof/>
              </w:rPr>
              <w:t> </w:t>
            </w:r>
            <w:r w:rsidR="000A0EBB" w:rsidRPr="008371FF">
              <w:fldChar w:fldCharType="end"/>
            </w:r>
          </w:p>
        </w:tc>
      </w:tr>
      <w:tr w:rsidR="00C57668" w:rsidRPr="008371FF" w:rsidTr="00773C87">
        <w:tc>
          <w:tcPr>
            <w:tcW w:w="2977" w:type="dxa"/>
            <w:tcBorders>
              <w:top w:val="single" w:sz="4" w:space="0" w:color="CBD4D9"/>
              <w:bottom w:val="single" w:sz="4" w:space="0" w:color="007BC4"/>
              <w:right w:val="single" w:sz="8" w:space="0" w:color="D9D9D9" w:themeColor="background1" w:themeShade="D9"/>
            </w:tcBorders>
            <w:shd w:val="clear" w:color="auto" w:fill="auto"/>
            <w:tcMar>
              <w:left w:w="57" w:type="dxa"/>
              <w:right w:w="57" w:type="dxa"/>
            </w:tcMar>
          </w:tcPr>
          <w:p w:rsidR="006946CA" w:rsidRPr="008371FF" w:rsidRDefault="006946CA" w:rsidP="006946CA">
            <w:pPr>
              <w:pStyle w:val="TableDataEntries"/>
              <w:jc w:val="left"/>
            </w:pPr>
            <w:r w:rsidRPr="008371FF">
              <w:t>Existing prices charged for supply of the service concerned (if any):</w:t>
            </w:r>
          </w:p>
          <w:p w:rsidR="00C57668" w:rsidRPr="008371FF" w:rsidRDefault="006946CA" w:rsidP="006946CA">
            <w:pPr>
              <w:pStyle w:val="TableTextEntries"/>
              <w:spacing w:before="80"/>
            </w:pPr>
            <w:r w:rsidRPr="008371FF">
              <w:rPr>
                <w:i/>
              </w:rPr>
              <w:t>(Limit response to 1 page)</w:t>
            </w:r>
          </w:p>
        </w:tc>
        <w:tc>
          <w:tcPr>
            <w:tcW w:w="6037" w:type="dxa"/>
            <w:tcBorders>
              <w:top w:val="single" w:sz="4" w:space="0" w:color="CBD4D9"/>
              <w:left w:val="single" w:sz="8" w:space="0" w:color="D9D9D9" w:themeColor="background1" w:themeShade="D9"/>
              <w:bottom w:val="single" w:sz="4" w:space="0" w:color="007BC4"/>
            </w:tcBorders>
            <w:shd w:val="clear" w:color="auto" w:fill="auto"/>
          </w:tcPr>
          <w:p w:rsidR="00C57668" w:rsidRPr="008371FF" w:rsidRDefault="000A0EBB" w:rsidP="00C5655A">
            <w:pPr>
              <w:pStyle w:val="TableTextEntries"/>
              <w:spacing w:before="80"/>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6E13A0" w:rsidRPr="008371FF" w:rsidTr="00773C87">
        <w:tc>
          <w:tcPr>
            <w:tcW w:w="9014" w:type="dxa"/>
            <w:gridSpan w:val="2"/>
            <w:tcBorders>
              <w:top w:val="single" w:sz="4" w:space="0" w:color="007BC4"/>
              <w:bottom w:val="single" w:sz="4" w:space="0" w:color="007BC4"/>
            </w:tcBorders>
            <w:shd w:val="clear" w:color="auto" w:fill="C0E7FF"/>
            <w:tcMar>
              <w:left w:w="57" w:type="dxa"/>
              <w:right w:w="57" w:type="dxa"/>
            </w:tcMar>
          </w:tcPr>
          <w:p w:rsidR="006E13A0" w:rsidRPr="008371FF" w:rsidRDefault="006E13A0" w:rsidP="00773C87">
            <w:pPr>
              <w:pStyle w:val="TableTextColumnHeading"/>
            </w:pPr>
            <w:r w:rsidRPr="008371FF">
              <w:t>Wholesale service details – service 2</w:t>
            </w:r>
          </w:p>
        </w:tc>
      </w:tr>
      <w:tr w:rsidR="00174BAA" w:rsidRPr="008371FF" w:rsidTr="00773C87">
        <w:tc>
          <w:tcPr>
            <w:tcW w:w="2977" w:type="dxa"/>
            <w:tcBorders>
              <w:top w:val="single" w:sz="4" w:space="0" w:color="007BC4"/>
              <w:bottom w:val="single" w:sz="4" w:space="0" w:color="CBD4D9"/>
              <w:right w:val="single" w:sz="8" w:space="0" w:color="D9D9D9" w:themeColor="background1" w:themeShade="D9"/>
            </w:tcBorders>
            <w:shd w:val="clear" w:color="auto" w:fill="auto"/>
            <w:tcMar>
              <w:left w:w="57" w:type="dxa"/>
              <w:right w:w="57" w:type="dxa"/>
            </w:tcMar>
          </w:tcPr>
          <w:p w:rsidR="00174BAA" w:rsidRPr="008371FF" w:rsidRDefault="00174BAA" w:rsidP="006946CA">
            <w:pPr>
              <w:pStyle w:val="TableDataEntries"/>
              <w:jc w:val="left"/>
            </w:pPr>
            <w:r w:rsidRPr="008371FF">
              <w:t>Type of service:</w:t>
            </w:r>
          </w:p>
        </w:tc>
        <w:tc>
          <w:tcPr>
            <w:tcW w:w="6037" w:type="dxa"/>
            <w:tcBorders>
              <w:top w:val="single" w:sz="4" w:space="0" w:color="007BC4"/>
              <w:left w:val="single" w:sz="8" w:space="0" w:color="D9D9D9" w:themeColor="background1" w:themeShade="D9"/>
              <w:bottom w:val="single" w:sz="4" w:space="0" w:color="CBD4D9"/>
            </w:tcBorders>
            <w:shd w:val="clear" w:color="auto" w:fill="auto"/>
          </w:tcPr>
          <w:p w:rsidR="00174BAA" w:rsidRPr="008371FF" w:rsidRDefault="00174BAA" w:rsidP="00773C87">
            <w:pPr>
              <w:pStyle w:val="TableTextEntries"/>
            </w:pPr>
            <w:r w:rsidRPr="008371FF">
              <w:sym w:font="Wingdings" w:char="F071"/>
            </w:r>
            <w:r w:rsidRPr="008371FF">
              <w:t xml:space="preserve"> On-selling water service – scheme has a recycled water plant</w:t>
            </w:r>
          </w:p>
          <w:p w:rsidR="00174BAA" w:rsidRPr="008371FF" w:rsidRDefault="00174BAA" w:rsidP="00773C87">
            <w:pPr>
              <w:pStyle w:val="TableTextEntries"/>
            </w:pPr>
            <w:r w:rsidRPr="008371FF">
              <w:sym w:font="Wingdings" w:char="F071"/>
            </w:r>
            <w:r w:rsidRPr="008371FF">
              <w:t xml:space="preserve"> On-selling water service – no recycled water plant</w:t>
            </w:r>
          </w:p>
          <w:p w:rsidR="00174BAA" w:rsidRPr="008371FF" w:rsidRDefault="00174BAA" w:rsidP="00773C87">
            <w:pPr>
              <w:pStyle w:val="TableTextEntries"/>
            </w:pPr>
            <w:r w:rsidRPr="008371FF">
              <w:sym w:font="Wingdings" w:char="F071"/>
            </w:r>
            <w:r w:rsidRPr="008371FF">
              <w:t xml:space="preserve"> On-selling sewerage service – scheme has a recycled water plant</w:t>
            </w:r>
          </w:p>
          <w:p w:rsidR="00174BAA" w:rsidRPr="008371FF" w:rsidRDefault="00174BAA" w:rsidP="00773C87">
            <w:pPr>
              <w:pStyle w:val="TableTextEntries"/>
            </w:pPr>
            <w:r w:rsidRPr="008371FF">
              <w:sym w:font="Wingdings" w:char="F071"/>
            </w:r>
            <w:r w:rsidRPr="008371FF">
              <w:t xml:space="preserve"> On-selling sewerage service – no recycled water plant</w:t>
            </w:r>
          </w:p>
          <w:p w:rsidR="00174BAA" w:rsidRPr="008371FF" w:rsidRDefault="00174BAA" w:rsidP="00773C87">
            <w:pPr>
              <w:pStyle w:val="TableTextEntries"/>
            </w:pPr>
            <w:r w:rsidRPr="008371FF">
              <w:sym w:font="Wingdings" w:char="F071"/>
            </w:r>
            <w:r w:rsidRPr="008371FF">
              <w:t xml:space="preserve"> </w:t>
            </w:r>
            <w:r w:rsidR="00CD57F6" w:rsidRPr="008371FF">
              <w:t>Supply of d</w:t>
            </w:r>
            <w:r w:rsidRPr="008371FF">
              <w:t xml:space="preserve">rinking water </w:t>
            </w:r>
            <w:r w:rsidR="00CD57F6" w:rsidRPr="008371FF">
              <w:t xml:space="preserve">to </w:t>
            </w:r>
            <w:r w:rsidRPr="008371FF">
              <w:t>top up a recycled water plant</w:t>
            </w:r>
          </w:p>
          <w:p w:rsidR="00174BAA" w:rsidRPr="008371FF" w:rsidRDefault="00174BAA" w:rsidP="00773C87">
            <w:pPr>
              <w:pStyle w:val="TableTextEntries"/>
            </w:pPr>
            <w:r w:rsidRPr="008371FF">
              <w:sym w:font="Wingdings" w:char="F071"/>
            </w:r>
            <w:r w:rsidRPr="008371FF">
              <w:t xml:space="preserve"> Disposal of waste from a recycled water plant</w:t>
            </w:r>
            <w:r w:rsidR="00CD57F6" w:rsidRPr="008371FF">
              <w:t xml:space="preserve"> that is not used to on-sell sewerage services</w:t>
            </w:r>
          </w:p>
          <w:p w:rsidR="00174BAA" w:rsidRPr="008371FF" w:rsidRDefault="00174BAA" w:rsidP="00F110E6">
            <w:pPr>
              <w:pStyle w:val="TableTextEntries"/>
              <w:spacing w:before="80"/>
            </w:pPr>
            <w:r w:rsidRPr="008371FF">
              <w:sym w:font="Wingdings" w:char="F071"/>
            </w:r>
            <w:r w:rsidRPr="008371FF">
              <w:t xml:space="preserve"> Other, specify: </w:t>
            </w:r>
            <w:r w:rsidR="00F110E6" w:rsidRPr="008371FF">
              <w:fldChar w:fldCharType="begin">
                <w:ffData>
                  <w:name w:val=""/>
                  <w:enabled/>
                  <w:calcOnExit w:val="0"/>
                  <w:textInput/>
                </w:ffData>
              </w:fldChar>
            </w:r>
            <w:r w:rsidR="00F110E6" w:rsidRPr="008371FF">
              <w:instrText xml:space="preserve"> FORMTEXT </w:instrText>
            </w:r>
            <w:r w:rsidR="00F110E6" w:rsidRPr="008371FF">
              <w:fldChar w:fldCharType="separate"/>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fldChar w:fldCharType="end"/>
            </w:r>
          </w:p>
        </w:tc>
      </w:tr>
      <w:tr w:rsidR="00174BAA" w:rsidRPr="008371FF" w:rsidTr="00773C87">
        <w:tc>
          <w:tcPr>
            <w:tcW w:w="2977" w:type="dxa"/>
            <w:tcBorders>
              <w:top w:val="single" w:sz="4" w:space="0" w:color="CBD4D9"/>
              <w:bottom w:val="single" w:sz="4" w:space="0" w:color="CBD4D9"/>
              <w:right w:val="single" w:sz="8" w:space="0" w:color="D9D9D9" w:themeColor="background1" w:themeShade="D9"/>
            </w:tcBorders>
            <w:shd w:val="clear" w:color="auto" w:fill="auto"/>
            <w:tcMar>
              <w:left w:w="57" w:type="dxa"/>
              <w:right w:w="57" w:type="dxa"/>
            </w:tcMar>
          </w:tcPr>
          <w:p w:rsidR="00174BAA" w:rsidRPr="008371FF" w:rsidRDefault="00174BAA" w:rsidP="00773C87">
            <w:pPr>
              <w:pStyle w:val="TableDataEntries"/>
              <w:jc w:val="left"/>
            </w:pPr>
            <w:r w:rsidRPr="008371FF">
              <w:t xml:space="preserve">Description/characteristics of wholesale service, including location, connection points, size and design, number of </w:t>
            </w:r>
            <w:r w:rsidRPr="008371FF">
              <w:lastRenderedPageBreak/>
              <w:t>customers, any relevant staging/timing, and hours/modes of operation:</w:t>
            </w:r>
          </w:p>
          <w:p w:rsidR="00174BAA" w:rsidRPr="008371FF" w:rsidRDefault="00174BAA" w:rsidP="006946CA">
            <w:pPr>
              <w:pStyle w:val="TableDataEntries"/>
              <w:jc w:val="left"/>
            </w:pPr>
            <w:r w:rsidRPr="008371FF">
              <w:rPr>
                <w:i/>
              </w:rPr>
              <w:t>(Limit response to 3 pages)</w:t>
            </w:r>
          </w:p>
        </w:tc>
        <w:tc>
          <w:tcPr>
            <w:tcW w:w="6037" w:type="dxa"/>
            <w:tcBorders>
              <w:top w:val="single" w:sz="4" w:space="0" w:color="CBD4D9"/>
              <w:left w:val="single" w:sz="8" w:space="0" w:color="D9D9D9" w:themeColor="background1" w:themeShade="D9"/>
              <w:bottom w:val="single" w:sz="4" w:space="0" w:color="CBD4D9"/>
            </w:tcBorders>
            <w:shd w:val="clear" w:color="auto" w:fill="auto"/>
          </w:tcPr>
          <w:p w:rsidR="00174BAA" w:rsidRPr="008371FF" w:rsidRDefault="00F110E6" w:rsidP="00C5655A">
            <w:pPr>
              <w:pStyle w:val="TableTextEntries"/>
              <w:spacing w:before="80"/>
            </w:pPr>
            <w:r w:rsidRPr="008371FF">
              <w:lastRenderedPageBreak/>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174BAA" w:rsidRPr="008371FF" w:rsidTr="00773C87">
        <w:tc>
          <w:tcPr>
            <w:tcW w:w="2977" w:type="dxa"/>
            <w:tcBorders>
              <w:top w:val="single" w:sz="4" w:space="0" w:color="CBD4D9"/>
              <w:bottom w:val="single" w:sz="4" w:space="0" w:color="CBD4D9"/>
              <w:right w:val="single" w:sz="8" w:space="0" w:color="D9D9D9" w:themeColor="background1" w:themeShade="D9"/>
            </w:tcBorders>
            <w:shd w:val="clear" w:color="auto" w:fill="auto"/>
            <w:tcMar>
              <w:left w:w="57" w:type="dxa"/>
              <w:right w:w="57" w:type="dxa"/>
            </w:tcMar>
          </w:tcPr>
          <w:p w:rsidR="00174BAA" w:rsidRPr="008371FF" w:rsidRDefault="00174BAA" w:rsidP="006946CA">
            <w:pPr>
              <w:pStyle w:val="TableDataEntries"/>
              <w:jc w:val="left"/>
            </w:pPr>
            <w:r w:rsidRPr="008371FF">
              <w:lastRenderedPageBreak/>
              <w:t>Is the service already being supplied by the wholesale service provider to the wholesale customer?</w:t>
            </w:r>
          </w:p>
        </w:tc>
        <w:tc>
          <w:tcPr>
            <w:tcW w:w="6037" w:type="dxa"/>
            <w:tcBorders>
              <w:top w:val="single" w:sz="4" w:space="0" w:color="CBD4D9"/>
              <w:left w:val="single" w:sz="8" w:space="0" w:color="D9D9D9" w:themeColor="background1" w:themeShade="D9"/>
              <w:bottom w:val="single" w:sz="4" w:space="0" w:color="CBD4D9"/>
            </w:tcBorders>
            <w:shd w:val="clear" w:color="auto" w:fill="auto"/>
          </w:tcPr>
          <w:p w:rsidR="00174BAA" w:rsidRPr="008371FF" w:rsidRDefault="00174BAA" w:rsidP="00773C87">
            <w:pPr>
              <w:pStyle w:val="TableTextEntries"/>
            </w:pPr>
            <w:r w:rsidRPr="008371FF">
              <w:sym w:font="Wingdings" w:char="F071"/>
            </w:r>
            <w:r w:rsidRPr="008371FF">
              <w:t xml:space="preserve"> Yes, the service is already being supplied </w:t>
            </w:r>
          </w:p>
          <w:p w:rsidR="00174BAA" w:rsidRPr="008371FF" w:rsidRDefault="00174BAA" w:rsidP="00773C87">
            <w:pPr>
              <w:pStyle w:val="TableTextEntries"/>
            </w:pPr>
            <w:r w:rsidRPr="008371FF">
              <w:t xml:space="preserve">Date supply commenced: </w:t>
            </w:r>
            <w:r w:rsidR="00F110E6" w:rsidRPr="008371FF">
              <w:fldChar w:fldCharType="begin">
                <w:ffData>
                  <w:name w:val=""/>
                  <w:enabled/>
                  <w:calcOnExit w:val="0"/>
                  <w:textInput/>
                </w:ffData>
              </w:fldChar>
            </w:r>
            <w:r w:rsidR="00F110E6" w:rsidRPr="008371FF">
              <w:instrText xml:space="preserve"> FORMTEXT </w:instrText>
            </w:r>
            <w:r w:rsidR="00F110E6" w:rsidRPr="008371FF">
              <w:fldChar w:fldCharType="separate"/>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fldChar w:fldCharType="end"/>
            </w:r>
          </w:p>
          <w:p w:rsidR="00174BAA" w:rsidRPr="008371FF" w:rsidRDefault="00174BAA" w:rsidP="00773C87">
            <w:pPr>
              <w:pStyle w:val="TableTextEntries"/>
            </w:pPr>
          </w:p>
          <w:p w:rsidR="00174BAA" w:rsidRPr="008371FF" w:rsidRDefault="00174BAA" w:rsidP="00773C87">
            <w:pPr>
              <w:pStyle w:val="TableTextEntries"/>
            </w:pPr>
            <w:r w:rsidRPr="008371FF">
              <w:sym w:font="Wingdings" w:char="F071"/>
            </w:r>
            <w:r w:rsidRPr="008371FF">
              <w:t xml:space="preserve"> No, the service is not being supplied yet</w:t>
            </w:r>
          </w:p>
          <w:p w:rsidR="00174BAA" w:rsidRPr="008371FF" w:rsidRDefault="00174BAA" w:rsidP="00F110E6">
            <w:pPr>
              <w:pStyle w:val="TableTextEntries"/>
              <w:spacing w:before="80"/>
            </w:pPr>
            <w:r w:rsidRPr="008371FF">
              <w:t>Anticipated date of commencement:</w:t>
            </w:r>
            <w:r w:rsidR="00F110E6" w:rsidRPr="008371FF">
              <w:t xml:space="preserve"> </w:t>
            </w:r>
            <w:r w:rsidR="00F110E6" w:rsidRPr="008371FF">
              <w:fldChar w:fldCharType="begin">
                <w:ffData>
                  <w:name w:val=""/>
                  <w:enabled/>
                  <w:calcOnExit w:val="0"/>
                  <w:textInput/>
                </w:ffData>
              </w:fldChar>
            </w:r>
            <w:r w:rsidR="00F110E6" w:rsidRPr="008371FF">
              <w:instrText xml:space="preserve"> FORMTEXT </w:instrText>
            </w:r>
            <w:r w:rsidR="00F110E6" w:rsidRPr="008371FF">
              <w:fldChar w:fldCharType="separate"/>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fldChar w:fldCharType="end"/>
            </w:r>
          </w:p>
        </w:tc>
      </w:tr>
      <w:tr w:rsidR="00174BAA" w:rsidRPr="008371FF" w:rsidTr="00773C87">
        <w:tc>
          <w:tcPr>
            <w:tcW w:w="2977" w:type="dxa"/>
            <w:tcBorders>
              <w:top w:val="single" w:sz="4" w:space="0" w:color="CBD4D9"/>
              <w:bottom w:val="single" w:sz="4" w:space="0" w:color="CBD4D9"/>
              <w:right w:val="single" w:sz="8" w:space="0" w:color="D9D9D9" w:themeColor="background1" w:themeShade="D9"/>
            </w:tcBorders>
            <w:shd w:val="clear" w:color="auto" w:fill="auto"/>
            <w:tcMar>
              <w:left w:w="57" w:type="dxa"/>
              <w:right w:w="57" w:type="dxa"/>
            </w:tcMar>
          </w:tcPr>
          <w:p w:rsidR="00174BAA" w:rsidRPr="008371FF" w:rsidRDefault="00174BAA" w:rsidP="00773C87">
            <w:pPr>
              <w:pStyle w:val="TableDataEntries"/>
              <w:jc w:val="left"/>
            </w:pPr>
            <w:r w:rsidRPr="008371FF">
              <w:t xml:space="preserve">Existing arrangements for supply </w:t>
            </w:r>
            <w:r w:rsidR="00463A8F" w:rsidRPr="008371FF">
              <w:t>of the service</w:t>
            </w:r>
            <w:r w:rsidRPr="008371FF">
              <w:t xml:space="preserve"> concerned (if any):</w:t>
            </w:r>
          </w:p>
          <w:p w:rsidR="00174BAA" w:rsidRPr="008371FF" w:rsidRDefault="00174BAA" w:rsidP="006946CA">
            <w:pPr>
              <w:pStyle w:val="TableDataEntries"/>
              <w:jc w:val="left"/>
            </w:pPr>
            <w:r w:rsidRPr="008371FF">
              <w:rPr>
                <w:i/>
              </w:rPr>
              <w:t>(Limit response to 1 page)</w:t>
            </w:r>
          </w:p>
        </w:tc>
        <w:tc>
          <w:tcPr>
            <w:tcW w:w="6037" w:type="dxa"/>
            <w:tcBorders>
              <w:top w:val="single" w:sz="4" w:space="0" w:color="CBD4D9"/>
              <w:left w:val="single" w:sz="8" w:space="0" w:color="D9D9D9" w:themeColor="background1" w:themeShade="D9"/>
              <w:bottom w:val="single" w:sz="4" w:space="0" w:color="CBD4D9"/>
            </w:tcBorders>
            <w:shd w:val="clear" w:color="auto" w:fill="auto"/>
          </w:tcPr>
          <w:p w:rsidR="00174BAA" w:rsidRPr="008371FF" w:rsidRDefault="00F110E6" w:rsidP="00C5655A">
            <w:pPr>
              <w:pStyle w:val="TableTextEntries"/>
              <w:spacing w:before="80"/>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174BAA" w:rsidRPr="008371FF" w:rsidTr="00EA338D">
        <w:tc>
          <w:tcPr>
            <w:tcW w:w="2977" w:type="dxa"/>
            <w:tcBorders>
              <w:top w:val="single" w:sz="4" w:space="0" w:color="CBD4D9"/>
              <w:bottom w:val="single" w:sz="8" w:space="0" w:color="007BC4"/>
              <w:right w:val="single" w:sz="8" w:space="0" w:color="D9D9D9" w:themeColor="background1" w:themeShade="D9"/>
            </w:tcBorders>
            <w:shd w:val="clear" w:color="auto" w:fill="auto"/>
            <w:tcMar>
              <w:left w:w="57" w:type="dxa"/>
              <w:right w:w="57" w:type="dxa"/>
            </w:tcMar>
          </w:tcPr>
          <w:p w:rsidR="00174BAA" w:rsidRPr="008371FF" w:rsidRDefault="00174BAA" w:rsidP="00773C87">
            <w:pPr>
              <w:pStyle w:val="TableDataEntries"/>
              <w:jc w:val="left"/>
            </w:pPr>
            <w:r w:rsidRPr="008371FF">
              <w:t xml:space="preserve">Existing prices charged for supply </w:t>
            </w:r>
            <w:r w:rsidR="00463A8F" w:rsidRPr="008371FF">
              <w:t>of the service</w:t>
            </w:r>
            <w:r w:rsidRPr="008371FF">
              <w:t xml:space="preserve"> concerned (if any):</w:t>
            </w:r>
          </w:p>
          <w:p w:rsidR="00174BAA" w:rsidRPr="008371FF" w:rsidRDefault="00174BAA" w:rsidP="006946CA">
            <w:pPr>
              <w:pStyle w:val="TableDataEntries"/>
              <w:jc w:val="left"/>
            </w:pPr>
            <w:r w:rsidRPr="008371FF">
              <w:rPr>
                <w:i/>
              </w:rPr>
              <w:t>(Limit response to 1 page)</w:t>
            </w:r>
          </w:p>
        </w:tc>
        <w:tc>
          <w:tcPr>
            <w:tcW w:w="6037" w:type="dxa"/>
            <w:tcBorders>
              <w:top w:val="single" w:sz="4" w:space="0" w:color="CBD4D9"/>
              <w:left w:val="single" w:sz="8" w:space="0" w:color="D9D9D9" w:themeColor="background1" w:themeShade="D9"/>
              <w:bottom w:val="single" w:sz="8" w:space="0" w:color="007BC4"/>
            </w:tcBorders>
            <w:shd w:val="clear" w:color="auto" w:fill="auto"/>
          </w:tcPr>
          <w:p w:rsidR="00174BAA" w:rsidRPr="008371FF" w:rsidRDefault="00F110E6" w:rsidP="00C5655A">
            <w:pPr>
              <w:pStyle w:val="TableTextEntries"/>
              <w:spacing w:before="80"/>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bl>
    <w:p w:rsidR="00174BAA" w:rsidRPr="008371FF" w:rsidRDefault="00174BAA" w:rsidP="00773C87">
      <w:pPr>
        <w:pStyle w:val="Note"/>
      </w:pPr>
      <w:r w:rsidRPr="008371FF">
        <w:rPr>
          <w:b/>
        </w:rPr>
        <w:t>Note:</w:t>
      </w:r>
      <w:r w:rsidRPr="008371FF">
        <w:t xml:space="preserve"> Please add additional rows to the table for additional wholesale services as necessary.</w:t>
      </w:r>
    </w:p>
    <w:p w:rsidR="00E645BA" w:rsidRPr="008371FF" w:rsidRDefault="00E645BA" w:rsidP="00E645BA">
      <w:pPr>
        <w:pStyle w:val="Heading2"/>
      </w:pPr>
      <w:bookmarkStart w:id="20" w:name="_Toc505084823"/>
      <w:r w:rsidRPr="008371FF">
        <w:t>Reason(s) for scheme-specific review request</w:t>
      </w:r>
      <w:bookmarkEnd w:id="20"/>
    </w:p>
    <w:p w:rsidR="00D21B64" w:rsidRPr="008371FF" w:rsidRDefault="00D21B64" w:rsidP="00D21B64">
      <w:pPr>
        <w:pStyle w:val="BodyText"/>
      </w:pPr>
      <w:r w:rsidRPr="008371FF">
        <w:t>As the requesting party, provide details of the reason(s) why you are requesting a scheme-specific review.</w:t>
      </w:r>
    </w:p>
    <w:p w:rsidR="007F1A4D" w:rsidRPr="008371FF" w:rsidRDefault="007F1A4D" w:rsidP="007F1A4D">
      <w:pPr>
        <w:pStyle w:val="TableTitle"/>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3</w:instrText>
        </w:r>
      </w:fldSimple>
      <w:r w:rsidRPr="008371FF">
        <w:instrText xml:space="preserve">." </w:instrText>
      </w:r>
      <w:r w:rsidRPr="008371FF">
        <w:fldChar w:fldCharType="separate"/>
      </w:r>
      <w:r w:rsidR="008C52AD" w:rsidRPr="008371FF">
        <w:rPr>
          <w:noProof/>
        </w:rPr>
        <w:instrText>3.</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5</w:instrText>
      </w:r>
      <w:r w:rsidRPr="008371FF">
        <w:fldChar w:fldCharType="end"/>
      </w:r>
      <w:r w:rsidRPr="008371FF">
        <w:instrText xml:space="preserve">" "" </w:instrText>
      </w:r>
      <w:r w:rsidRPr="008371FF">
        <w:fldChar w:fldCharType="separate"/>
      </w:r>
      <w:bookmarkStart w:id="21" w:name="_Table4701"/>
      <w:r w:rsidR="008C52AD" w:rsidRPr="008371FF">
        <w:rPr>
          <w:noProof/>
        </w:rPr>
        <w:t>Table 3.5</w:t>
      </w:r>
      <w:bookmarkEnd w:id="21"/>
      <w:r w:rsidRPr="008371FF">
        <w:fldChar w:fldCharType="end"/>
      </w:r>
      <w:r w:rsidRPr="008371FF">
        <w:tab/>
        <w:t>Reason</w:t>
      </w:r>
      <w:r w:rsidR="00F96AFA" w:rsidRPr="008371FF">
        <w:t>(s)</w:t>
      </w:r>
      <w:r w:rsidRPr="008371FF">
        <w:t xml:space="preserve"> for request</w:t>
      </w:r>
    </w:p>
    <w:tbl>
      <w:tblPr>
        <w:tblW w:w="9014" w:type="dxa"/>
        <w:tblInd w:w="57" w:type="dxa"/>
        <w:tblBorders>
          <w:insideH w:val="single" w:sz="4" w:space="0" w:color="CBD4D9"/>
        </w:tblBorders>
        <w:tblLayout w:type="fixed"/>
        <w:tblLook w:val="0000" w:firstRow="0" w:lastRow="0" w:firstColumn="0" w:lastColumn="0" w:noHBand="0" w:noVBand="0"/>
      </w:tblPr>
      <w:tblGrid>
        <w:gridCol w:w="9014"/>
      </w:tblGrid>
      <w:tr w:rsidR="007F1A4D" w:rsidRPr="008371FF" w:rsidTr="00C5655A">
        <w:tc>
          <w:tcPr>
            <w:tcW w:w="9014" w:type="dxa"/>
            <w:tcBorders>
              <w:top w:val="single" w:sz="8" w:space="0" w:color="007BC4"/>
              <w:bottom w:val="single" w:sz="8" w:space="0" w:color="007BC4"/>
            </w:tcBorders>
            <w:shd w:val="clear" w:color="auto" w:fill="C0E7FF"/>
            <w:tcMar>
              <w:left w:w="57" w:type="dxa"/>
              <w:right w:w="57" w:type="dxa"/>
            </w:tcMar>
          </w:tcPr>
          <w:p w:rsidR="007F1A4D" w:rsidRPr="008371FF" w:rsidRDefault="00F96AFA" w:rsidP="00D21B64">
            <w:pPr>
              <w:pStyle w:val="TableTextColumnHeading"/>
            </w:pPr>
            <w:r w:rsidRPr="008371FF">
              <w:t xml:space="preserve">Why have you requested </w:t>
            </w:r>
            <w:r w:rsidR="004A0948" w:rsidRPr="008371FF">
              <w:t xml:space="preserve">a scheme-specific review? </w:t>
            </w:r>
            <w:r w:rsidR="00D21B64" w:rsidRPr="008371FF">
              <w:rPr>
                <w:b w:val="0"/>
                <w:i/>
              </w:rPr>
              <w:t>(Limit response to 2</w:t>
            </w:r>
            <w:r w:rsidR="004A0948" w:rsidRPr="008371FF">
              <w:rPr>
                <w:b w:val="0"/>
                <w:i/>
              </w:rPr>
              <w:t xml:space="preserve"> page</w:t>
            </w:r>
            <w:r w:rsidR="00D21B64" w:rsidRPr="008371FF">
              <w:rPr>
                <w:b w:val="0"/>
                <w:i/>
              </w:rPr>
              <w:t>s</w:t>
            </w:r>
            <w:r w:rsidR="004A0948" w:rsidRPr="008371FF">
              <w:rPr>
                <w:b w:val="0"/>
                <w:i/>
              </w:rPr>
              <w:t>)</w:t>
            </w:r>
          </w:p>
        </w:tc>
      </w:tr>
      <w:tr w:rsidR="004A0948" w:rsidRPr="008371FF" w:rsidTr="0047190D">
        <w:tc>
          <w:tcPr>
            <w:tcW w:w="9014" w:type="dxa"/>
            <w:tcBorders>
              <w:top w:val="single" w:sz="4" w:space="0" w:color="CBD4D9"/>
              <w:bottom w:val="single" w:sz="8" w:space="0" w:color="007BC4"/>
            </w:tcBorders>
            <w:shd w:val="clear" w:color="auto" w:fill="auto"/>
            <w:tcMar>
              <w:left w:w="57" w:type="dxa"/>
              <w:right w:w="57" w:type="dxa"/>
            </w:tcMar>
          </w:tcPr>
          <w:p w:rsidR="004A0948" w:rsidRPr="008371FF" w:rsidRDefault="00F110E6" w:rsidP="00583DD9">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p w:rsidR="004A0948" w:rsidRPr="008371FF" w:rsidRDefault="004A0948" w:rsidP="00583DD9">
            <w:pPr>
              <w:pStyle w:val="TableTextEntries"/>
            </w:pPr>
          </w:p>
        </w:tc>
      </w:tr>
    </w:tbl>
    <w:p w:rsidR="00FC700D" w:rsidRPr="008371FF" w:rsidRDefault="00974FA0" w:rsidP="00E645BA">
      <w:pPr>
        <w:pStyle w:val="Heading2"/>
      </w:pPr>
      <w:bookmarkStart w:id="22" w:name="_Toc505084824"/>
      <w:r w:rsidRPr="008371FF">
        <w:t xml:space="preserve">Outcomes </w:t>
      </w:r>
      <w:r w:rsidR="00FC700D" w:rsidRPr="008371FF">
        <w:t>of attempted negotiation between parties</w:t>
      </w:r>
      <w:bookmarkEnd w:id="22"/>
    </w:p>
    <w:p w:rsidR="00D21B64" w:rsidRPr="008371FF" w:rsidRDefault="00D21B64" w:rsidP="00D21B64">
      <w:pPr>
        <w:pStyle w:val="BodyText"/>
      </w:pPr>
      <w:r w:rsidRPr="008371FF">
        <w:t>As the requesting party, provide details of your attempt(s) to negotiate a price(s) for the relevant service(s) with the other party</w:t>
      </w:r>
      <w:r w:rsidR="00115B99" w:rsidRPr="008371FF">
        <w:t>, prior to making this request</w:t>
      </w:r>
      <w:r w:rsidRPr="008371FF">
        <w:t>.</w:t>
      </w:r>
    </w:p>
    <w:p w:rsidR="00583DD9" w:rsidRPr="008371FF" w:rsidRDefault="00583DD9" w:rsidP="00583DD9">
      <w:pPr>
        <w:pStyle w:val="TableTitle"/>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3</w:instrText>
        </w:r>
      </w:fldSimple>
      <w:r w:rsidRPr="008371FF">
        <w:instrText xml:space="preserve">." </w:instrText>
      </w:r>
      <w:r w:rsidRPr="008371FF">
        <w:fldChar w:fldCharType="separate"/>
      </w:r>
      <w:r w:rsidR="008C52AD" w:rsidRPr="008371FF">
        <w:rPr>
          <w:noProof/>
        </w:rPr>
        <w:instrText>3.</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3</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6</w:instrText>
      </w:r>
      <w:r w:rsidRPr="008371FF">
        <w:fldChar w:fldCharType="end"/>
      </w:r>
      <w:r w:rsidRPr="008371FF">
        <w:instrText xml:space="preserve">" "" </w:instrText>
      </w:r>
      <w:r w:rsidRPr="008371FF">
        <w:fldChar w:fldCharType="separate"/>
      </w:r>
      <w:bookmarkStart w:id="23" w:name="_Table0133"/>
      <w:r w:rsidR="008C52AD" w:rsidRPr="008371FF">
        <w:rPr>
          <w:noProof/>
        </w:rPr>
        <w:t>Table 3.6</w:t>
      </w:r>
      <w:bookmarkEnd w:id="23"/>
      <w:r w:rsidRPr="008371FF">
        <w:fldChar w:fldCharType="end"/>
      </w:r>
      <w:r w:rsidRPr="008371FF">
        <w:tab/>
      </w:r>
      <w:r w:rsidR="00974FA0" w:rsidRPr="008371FF">
        <w:t xml:space="preserve">Outcomes </w:t>
      </w:r>
      <w:r w:rsidRPr="008371FF">
        <w:t>of attempted negotiation prior to request</w:t>
      </w:r>
    </w:p>
    <w:tbl>
      <w:tblPr>
        <w:tblW w:w="9014" w:type="dxa"/>
        <w:tblInd w:w="57" w:type="dxa"/>
        <w:tblBorders>
          <w:insideH w:val="single" w:sz="4" w:space="0" w:color="CBD4D9"/>
        </w:tblBorders>
        <w:tblLayout w:type="fixed"/>
        <w:tblLook w:val="0000" w:firstRow="0" w:lastRow="0" w:firstColumn="0" w:lastColumn="0" w:noHBand="0" w:noVBand="0"/>
      </w:tblPr>
      <w:tblGrid>
        <w:gridCol w:w="2410"/>
        <w:gridCol w:w="6604"/>
      </w:tblGrid>
      <w:tr w:rsidR="00583DD9" w:rsidRPr="008371FF" w:rsidTr="00C5655A">
        <w:tc>
          <w:tcPr>
            <w:tcW w:w="9014" w:type="dxa"/>
            <w:gridSpan w:val="2"/>
            <w:tcBorders>
              <w:top w:val="single" w:sz="8" w:space="0" w:color="007BC4"/>
              <w:bottom w:val="single" w:sz="8" w:space="0" w:color="007BC4"/>
            </w:tcBorders>
            <w:shd w:val="clear" w:color="auto" w:fill="C0E7FF"/>
            <w:tcMar>
              <w:left w:w="57" w:type="dxa"/>
              <w:right w:w="57" w:type="dxa"/>
            </w:tcMar>
          </w:tcPr>
          <w:p w:rsidR="00583DD9" w:rsidRPr="008371FF" w:rsidRDefault="00D21B64" w:rsidP="00D21B64">
            <w:pPr>
              <w:pStyle w:val="TableTextColumnHeading"/>
            </w:pPr>
            <w:r w:rsidRPr="008371FF">
              <w:t xml:space="preserve">Attempted negotiation details </w:t>
            </w:r>
            <w:r w:rsidRPr="008371FF">
              <w:rPr>
                <w:b w:val="0"/>
                <w:i/>
              </w:rPr>
              <w:t>(Limit response to 2 pages)</w:t>
            </w:r>
          </w:p>
        </w:tc>
      </w:tr>
      <w:tr w:rsidR="00583DD9" w:rsidRPr="008371FF" w:rsidTr="00B1610F">
        <w:tc>
          <w:tcPr>
            <w:tcW w:w="2410" w:type="dxa"/>
            <w:tcBorders>
              <w:top w:val="single" w:sz="8" w:space="0" w:color="007BC4"/>
              <w:bottom w:val="single" w:sz="4" w:space="0" w:color="CBD4D9"/>
              <w:right w:val="single" w:sz="8" w:space="0" w:color="D9D9D9" w:themeColor="background1" w:themeShade="D9"/>
            </w:tcBorders>
            <w:shd w:val="clear" w:color="auto" w:fill="auto"/>
            <w:tcMar>
              <w:left w:w="57" w:type="dxa"/>
              <w:right w:w="57" w:type="dxa"/>
            </w:tcMar>
          </w:tcPr>
          <w:p w:rsidR="00583DD9" w:rsidRPr="008371FF" w:rsidRDefault="00583DD9" w:rsidP="00583DD9">
            <w:pPr>
              <w:pStyle w:val="TableTextEntries"/>
            </w:pPr>
            <w:r w:rsidRPr="008371FF">
              <w:t>Negotiation activities undertaken</w:t>
            </w:r>
            <w:r w:rsidR="005E537C" w:rsidRPr="008371FF">
              <w:t xml:space="preserve"> between parties</w:t>
            </w:r>
          </w:p>
          <w:p w:rsidR="00D21B64" w:rsidRPr="008371FF" w:rsidRDefault="00D21B64" w:rsidP="00583DD9">
            <w:pPr>
              <w:pStyle w:val="TableTextEntries"/>
            </w:pPr>
          </w:p>
        </w:tc>
        <w:tc>
          <w:tcPr>
            <w:tcW w:w="6604" w:type="dxa"/>
            <w:tcBorders>
              <w:top w:val="single" w:sz="8" w:space="0" w:color="007BC4"/>
              <w:left w:val="single" w:sz="8" w:space="0" w:color="D9D9D9" w:themeColor="background1" w:themeShade="D9"/>
              <w:bottom w:val="single" w:sz="4" w:space="0" w:color="CBD4D9"/>
            </w:tcBorders>
            <w:shd w:val="clear" w:color="auto" w:fill="auto"/>
            <w:tcMar>
              <w:left w:w="57" w:type="dxa"/>
              <w:right w:w="57" w:type="dxa"/>
            </w:tcMar>
          </w:tcPr>
          <w:p w:rsidR="00583DD9" w:rsidRPr="008371FF" w:rsidRDefault="0058193D" w:rsidP="00583DD9">
            <w:pPr>
              <w:pStyle w:val="TableTextEntries"/>
            </w:pPr>
            <w:r w:rsidRPr="008371FF">
              <w:t xml:space="preserve"> </w:t>
            </w:r>
            <w:r w:rsidR="00F110E6" w:rsidRPr="008371FF">
              <w:fldChar w:fldCharType="begin">
                <w:ffData>
                  <w:name w:val=""/>
                  <w:enabled/>
                  <w:calcOnExit w:val="0"/>
                  <w:textInput/>
                </w:ffData>
              </w:fldChar>
            </w:r>
            <w:r w:rsidR="00F110E6" w:rsidRPr="008371FF">
              <w:instrText xml:space="preserve"> FORMTEXT </w:instrText>
            </w:r>
            <w:r w:rsidR="00F110E6" w:rsidRPr="008371FF">
              <w:fldChar w:fldCharType="separate"/>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fldChar w:fldCharType="end"/>
            </w:r>
          </w:p>
        </w:tc>
      </w:tr>
      <w:tr w:rsidR="00974FA0" w:rsidRPr="008371FF" w:rsidTr="00B1610F">
        <w:tc>
          <w:tcPr>
            <w:tcW w:w="9014" w:type="dxa"/>
            <w:gridSpan w:val="2"/>
            <w:tcBorders>
              <w:top w:val="single" w:sz="4" w:space="0" w:color="CBD4D9"/>
              <w:bottom w:val="single" w:sz="4" w:space="0" w:color="007BC4" w:themeColor="text2"/>
            </w:tcBorders>
            <w:shd w:val="clear" w:color="auto" w:fill="auto"/>
            <w:tcMar>
              <w:left w:w="57" w:type="dxa"/>
              <w:right w:w="57" w:type="dxa"/>
            </w:tcMar>
          </w:tcPr>
          <w:p w:rsidR="00974FA0" w:rsidRPr="008371FF" w:rsidRDefault="00974FA0" w:rsidP="00B1610F">
            <w:pPr>
              <w:pStyle w:val="TableHeading1"/>
            </w:pPr>
            <w:r w:rsidRPr="008371FF">
              <w:t xml:space="preserve">Outcomes of the negotiation </w:t>
            </w:r>
          </w:p>
        </w:tc>
      </w:tr>
      <w:tr w:rsidR="00583DD9" w:rsidRPr="008371FF" w:rsidTr="00B1610F">
        <w:tc>
          <w:tcPr>
            <w:tcW w:w="2410" w:type="dxa"/>
            <w:tcBorders>
              <w:top w:val="single" w:sz="4" w:space="0" w:color="007BC4" w:themeColor="text2"/>
              <w:right w:val="single" w:sz="8" w:space="0" w:color="D9D9D9" w:themeColor="background1" w:themeShade="D9"/>
            </w:tcBorders>
            <w:shd w:val="clear" w:color="auto" w:fill="auto"/>
            <w:tcMar>
              <w:left w:w="57" w:type="dxa"/>
              <w:right w:w="57" w:type="dxa"/>
            </w:tcMar>
          </w:tcPr>
          <w:p w:rsidR="00583DD9" w:rsidRPr="008371FF" w:rsidRDefault="00D21B64" w:rsidP="00583DD9">
            <w:pPr>
              <w:pStyle w:val="TableTextEntries"/>
            </w:pPr>
            <w:r w:rsidRPr="008371FF">
              <w:t>Areas where</w:t>
            </w:r>
            <w:r w:rsidR="00583DD9" w:rsidRPr="008371FF">
              <w:t xml:space="preserve"> agreement</w:t>
            </w:r>
            <w:r w:rsidRPr="008371FF">
              <w:t xml:space="preserve"> has been reached </w:t>
            </w:r>
          </w:p>
          <w:p w:rsidR="00D21B64" w:rsidRPr="008371FF" w:rsidRDefault="00D21B64" w:rsidP="00583DD9">
            <w:pPr>
              <w:pStyle w:val="TableTextEntries"/>
            </w:pPr>
          </w:p>
        </w:tc>
        <w:tc>
          <w:tcPr>
            <w:tcW w:w="6604" w:type="dxa"/>
            <w:tcBorders>
              <w:top w:val="single" w:sz="4" w:space="0" w:color="007BC4" w:themeColor="text2"/>
              <w:left w:val="single" w:sz="8" w:space="0" w:color="D9D9D9" w:themeColor="background1" w:themeShade="D9"/>
            </w:tcBorders>
            <w:shd w:val="clear" w:color="auto" w:fill="auto"/>
            <w:tcMar>
              <w:left w:w="57" w:type="dxa"/>
              <w:right w:w="57" w:type="dxa"/>
            </w:tcMar>
          </w:tcPr>
          <w:p w:rsidR="00583DD9" w:rsidRPr="008371FF" w:rsidRDefault="0058193D" w:rsidP="00583DD9">
            <w:pPr>
              <w:pStyle w:val="TableTextEntries"/>
            </w:pPr>
            <w:r w:rsidRPr="008371FF">
              <w:t xml:space="preserve"> </w:t>
            </w:r>
            <w:r w:rsidR="00F110E6" w:rsidRPr="008371FF">
              <w:fldChar w:fldCharType="begin">
                <w:ffData>
                  <w:name w:val=""/>
                  <w:enabled/>
                  <w:calcOnExit w:val="0"/>
                  <w:textInput/>
                </w:ffData>
              </w:fldChar>
            </w:r>
            <w:r w:rsidR="00F110E6" w:rsidRPr="008371FF">
              <w:instrText xml:space="preserve"> FORMTEXT </w:instrText>
            </w:r>
            <w:r w:rsidR="00F110E6" w:rsidRPr="008371FF">
              <w:fldChar w:fldCharType="separate"/>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rPr>
                <w:noProof/>
              </w:rPr>
              <w:t> </w:t>
            </w:r>
            <w:r w:rsidR="00F110E6" w:rsidRPr="008371FF">
              <w:fldChar w:fldCharType="end"/>
            </w:r>
          </w:p>
        </w:tc>
      </w:tr>
      <w:tr w:rsidR="00583DD9" w:rsidRPr="008371FF" w:rsidTr="00C5655A">
        <w:tc>
          <w:tcPr>
            <w:tcW w:w="2410" w:type="dxa"/>
            <w:tcBorders>
              <w:top w:val="single" w:sz="4" w:space="0" w:color="CBD4D9"/>
              <w:bottom w:val="single" w:sz="8" w:space="0" w:color="007BC4"/>
              <w:right w:val="single" w:sz="8" w:space="0" w:color="D9D9D9" w:themeColor="background1" w:themeShade="D9"/>
            </w:tcBorders>
            <w:shd w:val="clear" w:color="auto" w:fill="auto"/>
            <w:tcMar>
              <w:left w:w="57" w:type="dxa"/>
              <w:right w:w="57" w:type="dxa"/>
            </w:tcMar>
          </w:tcPr>
          <w:p w:rsidR="00583DD9" w:rsidRPr="008371FF" w:rsidRDefault="00D21B64" w:rsidP="00583DD9">
            <w:pPr>
              <w:pStyle w:val="TableTextEntries"/>
            </w:pPr>
            <w:r w:rsidRPr="008371FF">
              <w:t xml:space="preserve">Areas </w:t>
            </w:r>
            <w:r w:rsidR="00C87A9D" w:rsidRPr="008371FF">
              <w:t xml:space="preserve">of </w:t>
            </w:r>
            <w:r w:rsidRPr="008371FF">
              <w:t xml:space="preserve">disagreement </w:t>
            </w:r>
          </w:p>
          <w:p w:rsidR="00D21B64" w:rsidRPr="008371FF" w:rsidRDefault="00D21B64" w:rsidP="00583DD9">
            <w:pPr>
              <w:pStyle w:val="TableTextEntries"/>
            </w:pPr>
          </w:p>
        </w:tc>
        <w:tc>
          <w:tcPr>
            <w:tcW w:w="6604" w:type="dxa"/>
            <w:tcBorders>
              <w:top w:val="single" w:sz="4" w:space="0" w:color="CBD4D9"/>
              <w:left w:val="single" w:sz="8" w:space="0" w:color="D9D9D9" w:themeColor="background1" w:themeShade="D9"/>
              <w:bottom w:val="single" w:sz="8" w:space="0" w:color="007BC4"/>
            </w:tcBorders>
            <w:shd w:val="clear" w:color="auto" w:fill="auto"/>
          </w:tcPr>
          <w:p w:rsidR="00583DD9" w:rsidRPr="008371FF" w:rsidRDefault="00F110E6" w:rsidP="00583DD9">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bl>
    <w:p w:rsidR="007B5752" w:rsidRPr="008371FF" w:rsidRDefault="007B5752" w:rsidP="007B5752">
      <w:pPr>
        <w:pStyle w:val="Heading1"/>
      </w:pPr>
      <w:bookmarkStart w:id="24" w:name="_Toc505084825"/>
      <w:r w:rsidRPr="008371FF">
        <w:lastRenderedPageBreak/>
        <w:t>Cost and supporting information</w:t>
      </w:r>
      <w:bookmarkEnd w:id="24"/>
    </w:p>
    <w:p w:rsidR="000771FD" w:rsidRPr="008371FF" w:rsidRDefault="00CF205D" w:rsidP="002F668D">
      <w:pPr>
        <w:pStyle w:val="BodyText"/>
      </w:pPr>
      <w:r w:rsidRPr="008371FF">
        <w:t xml:space="preserve">Provide details relating to costs associated with </w:t>
      </w:r>
      <w:r w:rsidR="00981B65" w:rsidRPr="008371FF">
        <w:t xml:space="preserve">the wholesale service(s) concerned, </w:t>
      </w:r>
      <w:r w:rsidRPr="008371FF">
        <w:t>as outlined below.</w:t>
      </w:r>
    </w:p>
    <w:p w:rsidR="00506D90" w:rsidRPr="008371FF" w:rsidRDefault="00506D90" w:rsidP="004A1D44">
      <w:pPr>
        <w:pStyle w:val="Heading2"/>
      </w:pPr>
      <w:bookmarkStart w:id="25" w:name="_Toc505084826"/>
      <w:r w:rsidRPr="008371FF">
        <w:t>Proposed length of determination</w:t>
      </w:r>
      <w:bookmarkEnd w:id="25"/>
    </w:p>
    <w:p w:rsidR="002C7767" w:rsidRPr="008371FF" w:rsidRDefault="002C7767" w:rsidP="002C7767">
      <w:pPr>
        <w:pStyle w:val="BodyText"/>
      </w:pPr>
      <w:r w:rsidRPr="008371FF">
        <w:t>Provide the length of the scheme-specific determination that you propose for the wholesale service(s) concerned, and your rationale for the proposed period.</w:t>
      </w:r>
    </w:p>
    <w:p w:rsidR="002C7767" w:rsidRPr="008371FF" w:rsidRDefault="002C7767" w:rsidP="002C7767">
      <w:pPr>
        <w:pStyle w:val="TableTitle"/>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4</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4</w:instrText>
        </w:r>
      </w:fldSimple>
      <w:r w:rsidRPr="008371FF">
        <w:instrText xml:space="preserve">." </w:instrText>
      </w:r>
      <w:r w:rsidRPr="008371FF">
        <w:fldChar w:fldCharType="separate"/>
      </w:r>
      <w:r w:rsidR="008C52AD" w:rsidRPr="008371FF">
        <w:rPr>
          <w:noProof/>
        </w:rPr>
        <w:instrText>4.</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4</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1</w:instrText>
      </w:r>
      <w:r w:rsidRPr="008371FF">
        <w:fldChar w:fldCharType="end"/>
      </w:r>
      <w:r w:rsidRPr="008371FF">
        <w:instrText xml:space="preserve">" "" </w:instrText>
      </w:r>
      <w:r w:rsidRPr="008371FF">
        <w:fldChar w:fldCharType="separate"/>
      </w:r>
      <w:bookmarkStart w:id="26" w:name="_Table2133"/>
      <w:r w:rsidR="008C52AD" w:rsidRPr="008371FF">
        <w:rPr>
          <w:noProof/>
        </w:rPr>
        <w:t>Table 4.1</w:t>
      </w:r>
      <w:bookmarkEnd w:id="26"/>
      <w:r w:rsidRPr="008371FF">
        <w:fldChar w:fldCharType="end"/>
      </w:r>
      <w:r w:rsidRPr="008371FF">
        <w:tab/>
        <w:t>Proposed length of determination</w:t>
      </w:r>
    </w:p>
    <w:tbl>
      <w:tblPr>
        <w:tblW w:w="9014" w:type="dxa"/>
        <w:tblInd w:w="57" w:type="dxa"/>
        <w:tblBorders>
          <w:insideH w:val="single" w:sz="4" w:space="0" w:color="CBD4D9"/>
        </w:tblBorders>
        <w:tblLayout w:type="fixed"/>
        <w:tblLook w:val="0000" w:firstRow="0" w:lastRow="0" w:firstColumn="0" w:lastColumn="0" w:noHBand="0" w:noVBand="0"/>
      </w:tblPr>
      <w:tblGrid>
        <w:gridCol w:w="2694"/>
        <w:gridCol w:w="6320"/>
      </w:tblGrid>
      <w:tr w:rsidR="002C7767" w:rsidRPr="008371FF" w:rsidTr="002C7767">
        <w:tc>
          <w:tcPr>
            <w:tcW w:w="2694" w:type="dxa"/>
            <w:tcBorders>
              <w:top w:val="single" w:sz="8" w:space="0" w:color="007BC4"/>
              <w:bottom w:val="single" w:sz="8" w:space="0" w:color="007BC4"/>
            </w:tcBorders>
            <w:shd w:val="clear" w:color="auto" w:fill="C0E7FF"/>
            <w:tcMar>
              <w:left w:w="57" w:type="dxa"/>
              <w:right w:w="57" w:type="dxa"/>
            </w:tcMar>
          </w:tcPr>
          <w:p w:rsidR="002C7767" w:rsidRPr="008371FF" w:rsidRDefault="002C7767" w:rsidP="0047190D">
            <w:pPr>
              <w:pStyle w:val="TableTextColumnHeading"/>
            </w:pPr>
            <w:r w:rsidRPr="008371FF">
              <w:t>Proposed length of determination</w:t>
            </w:r>
          </w:p>
        </w:tc>
        <w:tc>
          <w:tcPr>
            <w:tcW w:w="6320" w:type="dxa"/>
            <w:tcBorders>
              <w:top w:val="single" w:sz="8" w:space="0" w:color="007BC4"/>
              <w:bottom w:val="single" w:sz="8" w:space="0" w:color="007BC4"/>
            </w:tcBorders>
            <w:shd w:val="clear" w:color="auto" w:fill="C0E7FF"/>
          </w:tcPr>
          <w:p w:rsidR="002C7767" w:rsidRPr="008371FF" w:rsidRDefault="002C7767" w:rsidP="0047190D">
            <w:pPr>
              <w:pStyle w:val="TableTextColumnHeading"/>
            </w:pPr>
            <w:r w:rsidRPr="008371FF">
              <w:t>Rationale</w:t>
            </w:r>
          </w:p>
        </w:tc>
      </w:tr>
      <w:tr w:rsidR="002C7767" w:rsidRPr="008371FF" w:rsidTr="002C7767">
        <w:tc>
          <w:tcPr>
            <w:tcW w:w="2694" w:type="dxa"/>
            <w:tcBorders>
              <w:top w:val="single" w:sz="4" w:space="0" w:color="CBD4D9"/>
              <w:bottom w:val="single" w:sz="8" w:space="0" w:color="007BC4"/>
              <w:right w:val="single" w:sz="8" w:space="0" w:color="D9D9D9" w:themeColor="background1" w:themeShade="D9"/>
            </w:tcBorders>
            <w:shd w:val="clear" w:color="auto" w:fill="auto"/>
            <w:tcMar>
              <w:left w:w="57" w:type="dxa"/>
              <w:right w:w="57" w:type="dxa"/>
            </w:tcMar>
          </w:tcPr>
          <w:p w:rsidR="002C7767" w:rsidRPr="008371FF" w:rsidRDefault="00F110E6" w:rsidP="002C7767">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p w:rsidR="00E272CA" w:rsidRPr="008371FF" w:rsidRDefault="00E272CA" w:rsidP="002C7767">
            <w:pPr>
              <w:pStyle w:val="TableTextEntries"/>
            </w:pPr>
          </w:p>
        </w:tc>
        <w:tc>
          <w:tcPr>
            <w:tcW w:w="6320" w:type="dxa"/>
            <w:tcBorders>
              <w:top w:val="single" w:sz="4" w:space="0" w:color="CBD4D9"/>
              <w:left w:val="single" w:sz="8" w:space="0" w:color="D9D9D9" w:themeColor="background1" w:themeShade="D9"/>
              <w:bottom w:val="single" w:sz="8" w:space="0" w:color="007BC4"/>
            </w:tcBorders>
            <w:shd w:val="clear" w:color="auto" w:fill="auto"/>
          </w:tcPr>
          <w:p w:rsidR="002C7767" w:rsidRPr="008371FF" w:rsidRDefault="00F110E6" w:rsidP="0047190D">
            <w:pPr>
              <w:pStyle w:val="TableTextEntries"/>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bl>
    <w:p w:rsidR="00331719" w:rsidRPr="008371FF" w:rsidRDefault="004A1D44" w:rsidP="004A1D44">
      <w:pPr>
        <w:pStyle w:val="Heading2"/>
      </w:pPr>
      <w:bookmarkStart w:id="27" w:name="_Toc505084827"/>
      <w:r w:rsidRPr="008371FF">
        <w:t>Infrastructure and operating requirements</w:t>
      </w:r>
      <w:r w:rsidR="00E272CA" w:rsidRPr="008371FF">
        <w:t xml:space="preserve"> for on-selling services</w:t>
      </w:r>
      <w:bookmarkEnd w:id="27"/>
      <w:r w:rsidR="00E272CA" w:rsidRPr="008371FF">
        <w:t xml:space="preserve"> </w:t>
      </w:r>
    </w:p>
    <w:p w:rsidR="00BC1CB8" w:rsidRPr="008371FF" w:rsidRDefault="00FB075D" w:rsidP="000771FD">
      <w:pPr>
        <w:pStyle w:val="BodyText"/>
      </w:pPr>
      <w:r w:rsidRPr="008371FF">
        <w:t xml:space="preserve">For </w:t>
      </w:r>
      <w:r w:rsidRPr="008371FF">
        <w:rPr>
          <w:b/>
        </w:rPr>
        <w:t>on-selling</w:t>
      </w:r>
      <w:r w:rsidRPr="008371FF">
        <w:t xml:space="preserve"> </w:t>
      </w:r>
      <w:r w:rsidR="00C67342" w:rsidRPr="008371FF">
        <w:t xml:space="preserve">wholesale </w:t>
      </w:r>
      <w:r w:rsidRPr="008371FF">
        <w:t>services, t</w:t>
      </w:r>
      <w:r w:rsidR="00BC1CB8" w:rsidRPr="008371FF">
        <w:t>o the extent that information is available</w:t>
      </w:r>
      <w:r w:rsidR="004602E6" w:rsidRPr="008371FF">
        <w:t xml:space="preserve"> to you</w:t>
      </w:r>
      <w:r w:rsidR="00BC1CB8" w:rsidRPr="008371FF">
        <w:t>, p</w:t>
      </w:r>
      <w:r w:rsidR="004A1D44" w:rsidRPr="008371FF">
        <w:t>rovide details of i</w:t>
      </w:r>
      <w:r w:rsidR="000771FD" w:rsidRPr="008371FF">
        <w:t xml:space="preserve">nfrastructure and operating requirements to provide end-users with retail services from </w:t>
      </w:r>
      <w:r w:rsidR="00981B65" w:rsidRPr="008371FF">
        <w:t>the wholesale service(s) concerned</w:t>
      </w:r>
      <w:r w:rsidR="00BC1CB8" w:rsidRPr="008371FF">
        <w:t>:</w:t>
      </w:r>
    </w:p>
    <w:p w:rsidR="00BC1CB8" w:rsidRPr="008371FF" w:rsidRDefault="00386E7A" w:rsidP="00BE7FC1">
      <w:pPr>
        <w:pStyle w:val="BodyText"/>
        <w:ind w:left="1136" w:hanging="568"/>
      </w:pPr>
      <w:r w:rsidRPr="008371FF">
        <w:rPr>
          <w:sz w:val="28"/>
          <w:szCs w:val="28"/>
        </w:rPr>
        <w:sym w:font="Wingdings" w:char="F071"/>
      </w:r>
      <w:r w:rsidRPr="008371FF">
        <w:rPr>
          <w:sz w:val="28"/>
          <w:szCs w:val="28"/>
        </w:rPr>
        <w:tab/>
      </w:r>
      <w:r w:rsidR="00BC1CB8" w:rsidRPr="008371FF">
        <w:t xml:space="preserve">Complete </w:t>
      </w:r>
      <w:r w:rsidR="00BC1CB8" w:rsidRPr="008371FF">
        <w:rPr>
          <w:b/>
        </w:rPr>
        <w:t xml:space="preserve">Attachment </w:t>
      </w:r>
      <w:proofErr w:type="gramStart"/>
      <w:r w:rsidR="00BC1CB8" w:rsidRPr="008371FF">
        <w:rPr>
          <w:b/>
        </w:rPr>
        <w:t>A</w:t>
      </w:r>
      <w:proofErr w:type="gramEnd"/>
      <w:r w:rsidR="00BC1CB8" w:rsidRPr="008371FF">
        <w:rPr>
          <w:b/>
        </w:rPr>
        <w:t xml:space="preserve"> (</w:t>
      </w:r>
      <w:r w:rsidR="00E272CA" w:rsidRPr="008371FF">
        <w:rPr>
          <w:b/>
          <w:i/>
        </w:rPr>
        <w:t>I</w:t>
      </w:r>
      <w:r w:rsidR="00BC1CB8" w:rsidRPr="008371FF">
        <w:rPr>
          <w:b/>
          <w:i/>
        </w:rPr>
        <w:t>nputs</w:t>
      </w:r>
      <w:r w:rsidR="00E272CA" w:rsidRPr="008371FF">
        <w:rPr>
          <w:b/>
          <w:i/>
        </w:rPr>
        <w:t xml:space="preserve"> for section 4.2</w:t>
      </w:r>
      <w:r w:rsidR="00BC1CB8" w:rsidRPr="008371FF">
        <w:rPr>
          <w:b/>
        </w:rPr>
        <w:t>)</w:t>
      </w:r>
      <w:r w:rsidR="00BC1CB8" w:rsidRPr="008371FF">
        <w:t xml:space="preserve"> to this request form</w:t>
      </w:r>
      <w:r w:rsidR="00BE7FC1" w:rsidRPr="008371FF">
        <w:t xml:space="preserve">, available on our website: </w:t>
      </w:r>
      <w:hyperlink r:id="rId24" w:history="1">
        <w:r w:rsidR="007B5AC2" w:rsidRPr="008371FF">
          <w:rPr>
            <w:rStyle w:val="Hyperlink"/>
          </w:rPr>
          <w:t>https://www.ipart.nsw.gov.au/Home</w:t>
        </w:r>
      </w:hyperlink>
      <w:r w:rsidR="00BE7FC1" w:rsidRPr="008371FF">
        <w:t>.</w:t>
      </w:r>
    </w:p>
    <w:p w:rsidR="000771FD" w:rsidRPr="008371FF" w:rsidRDefault="00386E7A" w:rsidP="007420D7">
      <w:pPr>
        <w:pStyle w:val="ListBullet"/>
        <w:numPr>
          <w:ilvl w:val="0"/>
          <w:numId w:val="0"/>
        </w:numPr>
        <w:ind w:left="1136" w:hanging="569"/>
      </w:pPr>
      <w:r w:rsidRPr="008371FF">
        <w:rPr>
          <w:sz w:val="28"/>
          <w:szCs w:val="28"/>
        </w:rPr>
        <w:sym w:font="Wingdings" w:char="F071"/>
      </w:r>
      <w:r w:rsidRPr="008371FF">
        <w:rPr>
          <w:sz w:val="28"/>
          <w:szCs w:val="28"/>
        </w:rPr>
        <w:tab/>
      </w:r>
      <w:r w:rsidR="00BC1CB8" w:rsidRPr="008371FF">
        <w:t xml:space="preserve">Provide supporting </w:t>
      </w:r>
      <w:r w:rsidR="000771FD" w:rsidRPr="008371FF">
        <w:t>schematics</w:t>
      </w:r>
      <w:r w:rsidR="00BC1CB8" w:rsidRPr="008371FF">
        <w:t>/service delivery plans</w:t>
      </w:r>
      <w:r w:rsidR="007420D7" w:rsidRPr="008371FF">
        <w:t>, including for the recycled water plant</w:t>
      </w:r>
      <w:r w:rsidR="000771FD" w:rsidRPr="008371FF">
        <w:t>.</w:t>
      </w:r>
    </w:p>
    <w:p w:rsidR="00386E7A" w:rsidRPr="008371FF" w:rsidRDefault="00386E7A" w:rsidP="00386E7A">
      <w:pPr>
        <w:pStyle w:val="ListBullet"/>
        <w:numPr>
          <w:ilvl w:val="0"/>
          <w:numId w:val="0"/>
        </w:numPr>
        <w:ind w:left="1136" w:hanging="569"/>
      </w:pPr>
      <w:r w:rsidRPr="008371FF">
        <w:rPr>
          <w:sz w:val="28"/>
          <w:szCs w:val="28"/>
        </w:rPr>
        <w:sym w:font="Wingdings" w:char="F071"/>
      </w:r>
      <w:r w:rsidRPr="008371FF">
        <w:rPr>
          <w:sz w:val="28"/>
          <w:szCs w:val="28"/>
        </w:rPr>
        <w:tab/>
      </w:r>
      <w:r w:rsidRPr="008371FF">
        <w:t>Provide any additional supporting information, in particular to support any key assumptions or claims made.</w:t>
      </w:r>
    </w:p>
    <w:p w:rsidR="00E272CA" w:rsidRPr="008371FF" w:rsidRDefault="00E272CA" w:rsidP="00E272CA">
      <w:pPr>
        <w:pStyle w:val="BodyText"/>
        <w:rPr>
          <w:b/>
        </w:rPr>
      </w:pPr>
      <w:r w:rsidRPr="008371FF">
        <w:rPr>
          <w:b/>
        </w:rPr>
        <w:t xml:space="preserve">Note: </w:t>
      </w:r>
      <w:r w:rsidRPr="008371FF">
        <w:t xml:space="preserve">You only need to complete section 4.2 if the wholesale service is an </w:t>
      </w:r>
      <w:r w:rsidRPr="008371FF">
        <w:rPr>
          <w:b/>
        </w:rPr>
        <w:t>on-selling</w:t>
      </w:r>
      <w:r w:rsidRPr="008371FF">
        <w:t xml:space="preserve"> water/sewerage service. </w:t>
      </w:r>
    </w:p>
    <w:p w:rsidR="00BC1CB8" w:rsidRPr="008371FF" w:rsidRDefault="000C515D" w:rsidP="000C515D">
      <w:pPr>
        <w:pStyle w:val="Heading2"/>
      </w:pPr>
      <w:bookmarkStart w:id="28" w:name="_Toc505084828"/>
      <w:r w:rsidRPr="008371FF">
        <w:t xml:space="preserve">Facilitation costs incurred by the </w:t>
      </w:r>
      <w:r w:rsidR="00F654BE" w:rsidRPr="008371FF">
        <w:t>wholesale service provider</w:t>
      </w:r>
      <w:bookmarkEnd w:id="28"/>
    </w:p>
    <w:p w:rsidR="00706D1F" w:rsidRPr="008371FF" w:rsidRDefault="00706D1F" w:rsidP="000771FD">
      <w:pPr>
        <w:pStyle w:val="BodyText"/>
      </w:pPr>
      <w:r w:rsidRPr="008371FF">
        <w:t>In our June 2017 Final Report we recognised that wholesale customers may impose additional costs or cost savings on wholesale service providers beyond those reflected in retail-minus</w:t>
      </w:r>
      <w:r w:rsidR="004551F7" w:rsidRPr="008371FF">
        <w:t xml:space="preserve"> prices</w:t>
      </w:r>
      <w:r w:rsidRPr="008371FF">
        <w:t xml:space="preserve"> (for on-selling services) or non-residential retail</w:t>
      </w:r>
      <w:r w:rsidR="004551F7" w:rsidRPr="008371FF">
        <w:t xml:space="preserve"> prices</w:t>
      </w:r>
      <w:r w:rsidRPr="008371FF">
        <w:t xml:space="preserve"> (for potable top-up and, where there is no on-selling, disposal of waste from a recycled water plant). We refer to these as positive (costs) or negative (cost savings) facilitation costs.</w:t>
      </w:r>
    </w:p>
    <w:p w:rsidR="000771FD" w:rsidRPr="008371FF" w:rsidRDefault="000C515D" w:rsidP="000771FD">
      <w:pPr>
        <w:pStyle w:val="BodyText"/>
      </w:pPr>
      <w:r w:rsidRPr="008371FF">
        <w:t xml:space="preserve">To the extent that information is available to you, provide details of </w:t>
      </w:r>
      <w:r w:rsidR="00B475E7" w:rsidRPr="008371FF">
        <w:t>any</w:t>
      </w:r>
      <w:r w:rsidR="00706D1F" w:rsidRPr="008371FF">
        <w:t xml:space="preserve"> </w:t>
      </w:r>
      <w:r w:rsidR="000771FD" w:rsidRPr="008371FF">
        <w:t xml:space="preserve">facilitation costs the </w:t>
      </w:r>
      <w:r w:rsidR="00F654BE" w:rsidRPr="008371FF">
        <w:t>wholesale service provider</w:t>
      </w:r>
      <w:r w:rsidR="000771FD" w:rsidRPr="008371FF">
        <w:t xml:space="preserve"> would incur in supplying the wholesale service</w:t>
      </w:r>
      <w:r w:rsidR="0070129D" w:rsidRPr="008371FF">
        <w:t>(</w:t>
      </w:r>
      <w:r w:rsidR="000771FD" w:rsidRPr="008371FF">
        <w:t>s</w:t>
      </w:r>
      <w:r w:rsidR="0070129D" w:rsidRPr="008371FF">
        <w:t>)</w:t>
      </w:r>
      <w:r w:rsidR="000771FD" w:rsidRPr="008371FF">
        <w:t xml:space="preserve"> concerned, </w:t>
      </w:r>
      <w:r w:rsidR="000771FD" w:rsidRPr="008371FF">
        <w:lastRenderedPageBreak/>
        <w:t>considering both positive (costs) and negative (cost savings or avoided costs) facilitation costs.</w:t>
      </w:r>
    </w:p>
    <w:p w:rsidR="00981B65" w:rsidRPr="008371FF" w:rsidRDefault="00981B65" w:rsidP="00981B65">
      <w:pPr>
        <w:pStyle w:val="BodyText"/>
      </w:pPr>
      <w:r w:rsidRPr="008371FF">
        <w:t>For further information on facilitation costs, see the guideline (</w:t>
      </w:r>
      <w:r w:rsidRPr="008371FF">
        <w:rPr>
          <w:i/>
        </w:rPr>
        <w:t>Guideline for scheme-specific price review requests</w:t>
      </w:r>
      <w:r w:rsidRPr="008371FF">
        <w:t xml:space="preserve">) that accompanies this form, available on our website: </w:t>
      </w:r>
      <w:hyperlink r:id="rId25" w:history="1">
        <w:r w:rsidR="007B5AC2" w:rsidRPr="008371FF">
          <w:rPr>
            <w:rStyle w:val="Hyperlink"/>
          </w:rPr>
          <w:t>https://www.ipart.nsw.gov.au/Home</w:t>
        </w:r>
      </w:hyperlink>
      <w:r w:rsidRPr="008371FF">
        <w:t xml:space="preserve">. </w:t>
      </w:r>
    </w:p>
    <w:p w:rsidR="0070129D" w:rsidRPr="008371FF" w:rsidRDefault="0070129D" w:rsidP="00506D90">
      <w:pPr>
        <w:pStyle w:val="TableTitle"/>
        <w:rPr>
          <w:b w:val="0"/>
          <w:i/>
        </w:rPr>
      </w:pPr>
      <w:r w:rsidRPr="008371FF">
        <w:fldChar w:fldCharType="begin"/>
      </w:r>
      <w:r w:rsidRPr="008371FF">
        <w:instrText xml:space="preserve"> IF 1 = 1 "Table </w:instrText>
      </w:r>
      <w:r w:rsidRPr="008371FF">
        <w:fldChar w:fldCharType="begin"/>
      </w:r>
      <w:r w:rsidRPr="008371FF">
        <w:instrText xml:space="preserve"> IF </w:instrText>
      </w:r>
      <w:fldSimple w:instr=" STYLEREF &quot;Heading 1&quot; \l \n ">
        <w:r w:rsidR="008C52AD" w:rsidRPr="008371FF">
          <w:rPr>
            <w:noProof/>
          </w:rPr>
          <w:instrText>4</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4</w:instrText>
        </w:r>
      </w:fldSimple>
      <w:r w:rsidRPr="008371FF">
        <w:instrText xml:space="preserve">." </w:instrText>
      </w:r>
      <w:r w:rsidRPr="008371FF">
        <w:fldChar w:fldCharType="separate"/>
      </w:r>
      <w:r w:rsidR="008C52AD" w:rsidRPr="008371FF">
        <w:rPr>
          <w:noProof/>
        </w:rPr>
        <w:instrText>4.</w:instrText>
      </w:r>
      <w:r w:rsidRPr="008371FF">
        <w:fldChar w:fldCharType="end"/>
      </w:r>
      <w:r w:rsidRPr="008371FF">
        <w:fldChar w:fldCharType="begin"/>
      </w:r>
      <w:r w:rsidRPr="008371FF">
        <w:instrText xml:space="preserve"> SEQ Table  \* ARABIC \s </w:instrText>
      </w:r>
      <w:r w:rsidRPr="008371FF">
        <w:fldChar w:fldCharType="begin"/>
      </w:r>
      <w:r w:rsidRPr="008371FF">
        <w:instrText xml:space="preserve"> IF </w:instrText>
      </w:r>
      <w:fldSimple w:instr=" STYLEREF &quot;Heading 1&quot; \l \n ">
        <w:r w:rsidR="008C52AD" w:rsidRPr="008371FF">
          <w:rPr>
            <w:noProof/>
          </w:rPr>
          <w:instrText>4</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2</w:instrText>
      </w:r>
      <w:r w:rsidRPr="008371FF">
        <w:fldChar w:fldCharType="end"/>
      </w:r>
      <w:r w:rsidRPr="008371FF">
        <w:instrText xml:space="preserve">" "" </w:instrText>
      </w:r>
      <w:r w:rsidRPr="008371FF">
        <w:fldChar w:fldCharType="separate"/>
      </w:r>
      <w:bookmarkStart w:id="29" w:name="_Table0197"/>
      <w:r w:rsidR="008C52AD" w:rsidRPr="008371FF">
        <w:rPr>
          <w:noProof/>
        </w:rPr>
        <w:t>Table 4.2</w:t>
      </w:r>
      <w:bookmarkEnd w:id="29"/>
      <w:r w:rsidRPr="008371FF">
        <w:fldChar w:fldCharType="end"/>
      </w:r>
      <w:r w:rsidR="00BC44C3" w:rsidRPr="008371FF">
        <w:tab/>
        <w:t>Facilitation costs</w:t>
      </w:r>
    </w:p>
    <w:tbl>
      <w:tblPr>
        <w:tblW w:w="9014" w:type="dxa"/>
        <w:tblInd w:w="57" w:type="dxa"/>
        <w:tblBorders>
          <w:insideH w:val="single" w:sz="4" w:space="0" w:color="CBD4D9"/>
        </w:tblBorders>
        <w:tblLayout w:type="fixed"/>
        <w:tblLook w:val="0000" w:firstRow="0" w:lastRow="0" w:firstColumn="0" w:lastColumn="0" w:noHBand="0" w:noVBand="0"/>
      </w:tblPr>
      <w:tblGrid>
        <w:gridCol w:w="2410"/>
        <w:gridCol w:w="6604"/>
      </w:tblGrid>
      <w:tr w:rsidR="0070129D" w:rsidRPr="008371FF" w:rsidTr="0047190D">
        <w:tc>
          <w:tcPr>
            <w:tcW w:w="9014" w:type="dxa"/>
            <w:gridSpan w:val="2"/>
            <w:tcBorders>
              <w:top w:val="single" w:sz="8" w:space="0" w:color="007BC4"/>
              <w:bottom w:val="single" w:sz="8" w:space="0" w:color="007BC4"/>
            </w:tcBorders>
            <w:shd w:val="clear" w:color="auto" w:fill="C0E7FF"/>
            <w:tcMar>
              <w:left w:w="57" w:type="dxa"/>
              <w:right w:w="57" w:type="dxa"/>
            </w:tcMar>
          </w:tcPr>
          <w:p w:rsidR="0070129D" w:rsidRPr="008371FF" w:rsidRDefault="00981B65" w:rsidP="00506D90">
            <w:pPr>
              <w:pStyle w:val="TableTextColumnHeading"/>
              <w:keepNext/>
            </w:pPr>
            <w:r w:rsidRPr="008371FF">
              <w:t xml:space="preserve">Facilitation costs incurred by the </w:t>
            </w:r>
            <w:r w:rsidR="00F654BE" w:rsidRPr="008371FF">
              <w:t>wholesale service provider</w:t>
            </w:r>
          </w:p>
        </w:tc>
      </w:tr>
      <w:tr w:rsidR="0070129D" w:rsidRPr="008371FF" w:rsidTr="0047190D">
        <w:tc>
          <w:tcPr>
            <w:tcW w:w="2410" w:type="dxa"/>
            <w:tcBorders>
              <w:top w:val="single" w:sz="8" w:space="0" w:color="007BC4"/>
              <w:right w:val="single" w:sz="8" w:space="0" w:color="D9D9D9" w:themeColor="background1" w:themeShade="D9"/>
            </w:tcBorders>
            <w:shd w:val="clear" w:color="auto" w:fill="auto"/>
            <w:tcMar>
              <w:left w:w="57" w:type="dxa"/>
              <w:right w:w="57" w:type="dxa"/>
            </w:tcMar>
          </w:tcPr>
          <w:p w:rsidR="00BC44C3" w:rsidRPr="008371FF" w:rsidRDefault="00BC44C3" w:rsidP="00506D90">
            <w:pPr>
              <w:pStyle w:val="TableDataEntries"/>
              <w:keepNext/>
              <w:jc w:val="left"/>
              <w:rPr>
                <w:i/>
              </w:rPr>
            </w:pPr>
            <w:r w:rsidRPr="008371FF">
              <w:rPr>
                <w:i/>
              </w:rPr>
              <w:t>Description of negative facilitation costs (ie, cost savings to the wholesale service provider).</w:t>
            </w:r>
          </w:p>
          <w:p w:rsidR="00BC44C3" w:rsidRPr="008371FF" w:rsidRDefault="00BC44C3" w:rsidP="00BC44C3">
            <w:pPr>
              <w:pStyle w:val="TableListBullet"/>
              <w:rPr>
                <w:i/>
              </w:rPr>
            </w:pPr>
            <w:r w:rsidRPr="008371FF">
              <w:rPr>
                <w:i/>
              </w:rPr>
              <w:t>If possible, include estimated value of these cost savings.</w:t>
            </w:r>
          </w:p>
        </w:tc>
        <w:tc>
          <w:tcPr>
            <w:tcW w:w="6604" w:type="dxa"/>
            <w:tcBorders>
              <w:top w:val="single" w:sz="8" w:space="0" w:color="007BC4"/>
              <w:left w:val="single" w:sz="8" w:space="0" w:color="D9D9D9" w:themeColor="background1" w:themeShade="D9"/>
            </w:tcBorders>
            <w:shd w:val="clear" w:color="auto" w:fill="auto"/>
            <w:tcMar>
              <w:left w:w="57" w:type="dxa"/>
              <w:right w:w="57" w:type="dxa"/>
            </w:tcMar>
          </w:tcPr>
          <w:p w:rsidR="0070129D" w:rsidRPr="008371FF" w:rsidRDefault="0058193D" w:rsidP="00506D90">
            <w:pPr>
              <w:pStyle w:val="TableTextEntries"/>
              <w:keepNext/>
            </w:pPr>
            <w:r w:rsidRPr="008371FF">
              <w:t xml:space="preserve"> </w:t>
            </w: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70129D" w:rsidRPr="008371FF" w:rsidTr="0047190D">
        <w:tc>
          <w:tcPr>
            <w:tcW w:w="2410" w:type="dxa"/>
            <w:tcBorders>
              <w:right w:val="single" w:sz="8" w:space="0" w:color="D9D9D9" w:themeColor="background1" w:themeShade="D9"/>
            </w:tcBorders>
            <w:shd w:val="clear" w:color="auto" w:fill="auto"/>
            <w:tcMar>
              <w:left w:w="57" w:type="dxa"/>
              <w:right w:w="57" w:type="dxa"/>
            </w:tcMar>
          </w:tcPr>
          <w:p w:rsidR="00BC44C3" w:rsidRPr="008371FF" w:rsidRDefault="00BC44C3" w:rsidP="00BC44C3">
            <w:pPr>
              <w:pStyle w:val="TableDataEntries"/>
              <w:keepNext/>
              <w:jc w:val="left"/>
              <w:rPr>
                <w:i/>
              </w:rPr>
            </w:pPr>
            <w:r w:rsidRPr="008371FF">
              <w:rPr>
                <w:i/>
              </w:rPr>
              <w:t>Description of positive facilitation costs (ie, costs to the wholesale service provider).</w:t>
            </w:r>
          </w:p>
          <w:p w:rsidR="0070129D" w:rsidRPr="008371FF" w:rsidRDefault="00BC44C3" w:rsidP="00BC44C3">
            <w:pPr>
              <w:pStyle w:val="TableListBullet"/>
              <w:ind w:left="284" w:hanging="284"/>
              <w:rPr>
                <w:i/>
              </w:rPr>
            </w:pPr>
            <w:r w:rsidRPr="008371FF">
              <w:rPr>
                <w:i/>
              </w:rPr>
              <w:t>If possible, include estimated value of these costs.</w:t>
            </w:r>
          </w:p>
        </w:tc>
        <w:tc>
          <w:tcPr>
            <w:tcW w:w="6604" w:type="dxa"/>
            <w:tcBorders>
              <w:left w:val="single" w:sz="8" w:space="0" w:color="D9D9D9" w:themeColor="background1" w:themeShade="D9"/>
            </w:tcBorders>
            <w:shd w:val="clear" w:color="auto" w:fill="auto"/>
            <w:tcMar>
              <w:left w:w="57" w:type="dxa"/>
              <w:right w:w="57" w:type="dxa"/>
            </w:tcMar>
          </w:tcPr>
          <w:p w:rsidR="0070129D" w:rsidRPr="008371FF" w:rsidRDefault="0058193D" w:rsidP="00506D90">
            <w:pPr>
              <w:pStyle w:val="TableTextEntries"/>
              <w:keepNext/>
            </w:pPr>
            <w:r w:rsidRPr="008371FF">
              <w:t xml:space="preserve"> </w:t>
            </w: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70129D" w:rsidRPr="008371FF" w:rsidTr="0047190D">
        <w:tc>
          <w:tcPr>
            <w:tcW w:w="2410" w:type="dxa"/>
            <w:tcBorders>
              <w:right w:val="single" w:sz="8" w:space="0" w:color="D9D9D9" w:themeColor="background1" w:themeShade="D9"/>
            </w:tcBorders>
            <w:shd w:val="clear" w:color="auto" w:fill="auto"/>
            <w:tcMar>
              <w:left w:w="57" w:type="dxa"/>
              <w:right w:w="57" w:type="dxa"/>
            </w:tcMar>
          </w:tcPr>
          <w:p w:rsidR="0070129D" w:rsidRPr="008371FF" w:rsidRDefault="00EA0B4D" w:rsidP="006936CC">
            <w:pPr>
              <w:pStyle w:val="TableDataEntries"/>
              <w:keepNext/>
              <w:jc w:val="left"/>
            </w:pPr>
            <w:r w:rsidRPr="008371FF">
              <w:rPr>
                <w:i/>
              </w:rPr>
              <w:t>Description of w</w:t>
            </w:r>
            <w:r w:rsidR="00F654BE" w:rsidRPr="008371FF">
              <w:rPr>
                <w:i/>
              </w:rPr>
              <w:t>holesale service provider</w:t>
            </w:r>
            <w:r w:rsidR="00506D90" w:rsidRPr="008371FF">
              <w:rPr>
                <w:i/>
              </w:rPr>
              <w:t>’s relevant growth plans</w:t>
            </w:r>
            <w:r w:rsidRPr="008371FF">
              <w:rPr>
                <w:i/>
              </w:rPr>
              <w:t xml:space="preserve"> and supporting documentatio</w:t>
            </w:r>
            <w:r w:rsidR="006936CC" w:rsidRPr="008371FF">
              <w:rPr>
                <w:i/>
              </w:rPr>
              <w:t>n.</w:t>
            </w:r>
          </w:p>
        </w:tc>
        <w:tc>
          <w:tcPr>
            <w:tcW w:w="6604" w:type="dxa"/>
            <w:tcBorders>
              <w:left w:val="single" w:sz="8" w:space="0" w:color="D9D9D9" w:themeColor="background1" w:themeShade="D9"/>
            </w:tcBorders>
            <w:shd w:val="clear" w:color="auto" w:fill="auto"/>
            <w:tcMar>
              <w:left w:w="57" w:type="dxa"/>
              <w:right w:w="57" w:type="dxa"/>
            </w:tcMar>
          </w:tcPr>
          <w:p w:rsidR="0070129D" w:rsidRPr="008371FF" w:rsidRDefault="0058193D" w:rsidP="0058193D">
            <w:pPr>
              <w:pStyle w:val="TableDataEntries"/>
              <w:keepNext/>
              <w:jc w:val="left"/>
            </w:pPr>
            <w:r w:rsidRPr="008371FF">
              <w:t xml:space="preserve"> </w:t>
            </w: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r w:rsidR="0070129D" w:rsidRPr="008371FF" w:rsidTr="0047190D">
        <w:tc>
          <w:tcPr>
            <w:tcW w:w="2410" w:type="dxa"/>
            <w:tcBorders>
              <w:top w:val="single" w:sz="4" w:space="0" w:color="CBD4D9"/>
              <w:bottom w:val="single" w:sz="8" w:space="0" w:color="007BC4"/>
              <w:right w:val="single" w:sz="8" w:space="0" w:color="D9D9D9" w:themeColor="background1" w:themeShade="D9"/>
            </w:tcBorders>
            <w:shd w:val="clear" w:color="auto" w:fill="auto"/>
            <w:tcMar>
              <w:left w:w="57" w:type="dxa"/>
              <w:right w:w="57" w:type="dxa"/>
            </w:tcMar>
          </w:tcPr>
          <w:p w:rsidR="0070129D" w:rsidRPr="008371FF" w:rsidRDefault="00506D90" w:rsidP="0047190D">
            <w:pPr>
              <w:pStyle w:val="TableTextEntries"/>
              <w:spacing w:before="80"/>
              <w:rPr>
                <w:i/>
              </w:rPr>
            </w:pPr>
            <w:r w:rsidRPr="008371FF">
              <w:rPr>
                <w:i/>
              </w:rPr>
              <w:t>Any additional supporting information, in particular to support any</w:t>
            </w:r>
            <w:r w:rsidR="00BC44C3" w:rsidRPr="008371FF">
              <w:rPr>
                <w:i/>
              </w:rPr>
              <w:t xml:space="preserve"> key assumptions or claims made.</w:t>
            </w:r>
          </w:p>
        </w:tc>
        <w:tc>
          <w:tcPr>
            <w:tcW w:w="6604" w:type="dxa"/>
            <w:tcBorders>
              <w:top w:val="single" w:sz="4" w:space="0" w:color="CBD4D9"/>
              <w:left w:val="single" w:sz="8" w:space="0" w:color="D9D9D9" w:themeColor="background1" w:themeShade="D9"/>
              <w:bottom w:val="single" w:sz="8" w:space="0" w:color="007BC4"/>
            </w:tcBorders>
            <w:shd w:val="clear" w:color="auto" w:fill="auto"/>
          </w:tcPr>
          <w:p w:rsidR="0070129D" w:rsidRPr="008371FF" w:rsidRDefault="0058193D" w:rsidP="0047190D">
            <w:pPr>
              <w:pStyle w:val="TableTextEntries"/>
              <w:spacing w:before="80"/>
            </w:pPr>
            <w:r w:rsidRPr="008371FF">
              <w:fldChar w:fldCharType="begin">
                <w:ffData>
                  <w:name w:val=""/>
                  <w:enabled/>
                  <w:calcOnExit w:val="0"/>
                  <w:textInput/>
                </w:ffData>
              </w:fldChar>
            </w:r>
            <w:r w:rsidRPr="008371FF">
              <w:instrText xml:space="preserve"> FORMTEXT </w:instrText>
            </w:r>
            <w:r w:rsidRPr="008371FF">
              <w:fldChar w:fldCharType="separate"/>
            </w:r>
            <w:r w:rsidRPr="008371FF">
              <w:rPr>
                <w:noProof/>
              </w:rPr>
              <w:t> </w:t>
            </w:r>
            <w:r w:rsidRPr="008371FF">
              <w:rPr>
                <w:noProof/>
              </w:rPr>
              <w:t> </w:t>
            </w:r>
            <w:r w:rsidRPr="008371FF">
              <w:rPr>
                <w:noProof/>
              </w:rPr>
              <w:t> </w:t>
            </w:r>
            <w:r w:rsidRPr="008371FF">
              <w:rPr>
                <w:noProof/>
              </w:rPr>
              <w:t> </w:t>
            </w:r>
            <w:r w:rsidRPr="008371FF">
              <w:rPr>
                <w:noProof/>
              </w:rPr>
              <w:t> </w:t>
            </w:r>
            <w:r w:rsidRPr="008371FF">
              <w:fldChar w:fldCharType="end"/>
            </w:r>
          </w:p>
        </w:tc>
      </w:tr>
    </w:tbl>
    <w:p w:rsidR="00506D90" w:rsidRPr="008371FF" w:rsidRDefault="00506D90" w:rsidP="00506D90">
      <w:pPr>
        <w:pStyle w:val="Heading2"/>
      </w:pPr>
      <w:bookmarkStart w:id="30" w:name="_Toc505084829"/>
      <w:r w:rsidRPr="008371FF">
        <w:t>Other information</w:t>
      </w:r>
      <w:bookmarkEnd w:id="30"/>
    </w:p>
    <w:p w:rsidR="00506D90" w:rsidRPr="008371FF" w:rsidRDefault="00506D90" w:rsidP="00506D90">
      <w:pPr>
        <w:pStyle w:val="BodyText"/>
      </w:pPr>
      <w:r w:rsidRPr="008371FF">
        <w:t xml:space="preserve">If you wish, you may also provide </w:t>
      </w:r>
      <w:r w:rsidR="00DD005E" w:rsidRPr="008371FF">
        <w:t xml:space="preserve">other relevant information, including </w:t>
      </w:r>
      <w:r w:rsidRPr="008371FF">
        <w:t>proposed price(s) for the wholesale service(s) concerned.  If you do provide proposed prices</w:t>
      </w:r>
      <w:r w:rsidR="00E573DB" w:rsidRPr="008371FF">
        <w:t>:</w:t>
      </w:r>
    </w:p>
    <w:p w:rsidR="00506D90" w:rsidRPr="008371FF" w:rsidRDefault="00506D90" w:rsidP="00506D90">
      <w:pPr>
        <w:pStyle w:val="BodyText"/>
        <w:ind w:left="1136" w:hanging="568"/>
      </w:pPr>
      <w:r w:rsidRPr="008371FF">
        <w:rPr>
          <w:sz w:val="28"/>
          <w:szCs w:val="28"/>
        </w:rPr>
        <w:sym w:font="Wingdings" w:char="F071"/>
      </w:r>
      <w:r w:rsidRPr="008371FF">
        <w:rPr>
          <w:sz w:val="28"/>
          <w:szCs w:val="28"/>
        </w:rPr>
        <w:tab/>
      </w:r>
      <w:r w:rsidR="00E573DB" w:rsidRPr="008371FF">
        <w:t xml:space="preserve">Provide supporting information on the rationale for the proposed price(s), </w:t>
      </w:r>
      <w:r w:rsidRPr="008371FF">
        <w:t>any key assumptions or claims made</w:t>
      </w:r>
      <w:r w:rsidR="00E573DB" w:rsidRPr="008371FF">
        <w:t>.</w:t>
      </w:r>
    </w:p>
    <w:p w:rsidR="00506D90" w:rsidRPr="008371FF" w:rsidRDefault="00506D90" w:rsidP="00506D90">
      <w:pPr>
        <w:pStyle w:val="ListBullet"/>
        <w:numPr>
          <w:ilvl w:val="0"/>
          <w:numId w:val="0"/>
        </w:numPr>
        <w:ind w:left="1136" w:hanging="569"/>
      </w:pPr>
      <w:r w:rsidRPr="008371FF">
        <w:rPr>
          <w:sz w:val="28"/>
          <w:szCs w:val="28"/>
        </w:rPr>
        <w:sym w:font="Wingdings" w:char="F071"/>
      </w:r>
      <w:r w:rsidRPr="008371FF">
        <w:rPr>
          <w:sz w:val="28"/>
          <w:szCs w:val="28"/>
        </w:rPr>
        <w:tab/>
      </w:r>
      <w:r w:rsidR="00E573DB" w:rsidRPr="008371FF">
        <w:t xml:space="preserve">Provide supporting information on how </w:t>
      </w:r>
      <w:r w:rsidR="00E90F7B" w:rsidRPr="008371FF">
        <w:t xml:space="preserve">you have considered </w:t>
      </w:r>
      <w:r w:rsidR="00E573DB" w:rsidRPr="008371FF">
        <w:t>the other party’s input.</w:t>
      </w:r>
    </w:p>
    <w:p w:rsidR="00506D90" w:rsidRPr="008371FF" w:rsidRDefault="00506D90" w:rsidP="00506D90">
      <w:pPr>
        <w:pStyle w:val="ListBullet"/>
        <w:numPr>
          <w:ilvl w:val="0"/>
          <w:numId w:val="0"/>
        </w:numPr>
        <w:ind w:left="1136" w:hanging="569"/>
      </w:pPr>
      <w:r w:rsidRPr="008371FF">
        <w:rPr>
          <w:sz w:val="28"/>
          <w:szCs w:val="28"/>
        </w:rPr>
        <w:sym w:font="Wingdings" w:char="F071"/>
      </w:r>
      <w:r w:rsidRPr="008371FF">
        <w:rPr>
          <w:sz w:val="28"/>
          <w:szCs w:val="28"/>
        </w:rPr>
        <w:tab/>
      </w:r>
      <w:r w:rsidR="00E573DB" w:rsidRPr="008371FF">
        <w:t>Provide supporting information on arrangements to transition from the existing to proposed prices (if applicable)</w:t>
      </w:r>
      <w:r w:rsidRPr="008371FF">
        <w:t>.</w:t>
      </w:r>
    </w:p>
    <w:p w:rsidR="00506D90" w:rsidRPr="008371FF" w:rsidRDefault="00506D90" w:rsidP="00506D90">
      <w:pPr>
        <w:pStyle w:val="BodyText"/>
      </w:pPr>
    </w:p>
    <w:p w:rsidR="00506D90" w:rsidRPr="008371FF" w:rsidRDefault="00506D90" w:rsidP="00506D90">
      <w:pPr>
        <w:pStyle w:val="BodyText"/>
      </w:pPr>
    </w:p>
    <w:p w:rsidR="00F85C5A" w:rsidRPr="008371FF" w:rsidRDefault="00F85C5A" w:rsidP="005900EA">
      <w:pPr>
        <w:pStyle w:val="Heading1"/>
      </w:pPr>
      <w:bookmarkStart w:id="31" w:name="_Toc505084830"/>
      <w:r w:rsidRPr="008371FF">
        <w:lastRenderedPageBreak/>
        <w:t>Deed of Undertaking as to Confidentiality</w:t>
      </w:r>
      <w:bookmarkEnd w:id="31"/>
    </w:p>
    <w:p w:rsidR="002428FD" w:rsidRPr="008371FF" w:rsidRDefault="00D0402B" w:rsidP="008163CF">
      <w:pPr>
        <w:pStyle w:val="BodyText"/>
        <w:spacing w:after="240"/>
      </w:pPr>
      <w:r w:rsidRPr="008371FF">
        <w:t xml:space="preserve">Complete the </w:t>
      </w:r>
      <w:r w:rsidR="007B0DF2" w:rsidRPr="008371FF">
        <w:t>Deed of Undertaking as to Confidentiality.</w:t>
      </w:r>
    </w:p>
    <w:tbl>
      <w:tblPr>
        <w:tblW w:w="9173" w:type="dxa"/>
        <w:tblInd w:w="142" w:type="dxa"/>
        <w:shd w:val="clear" w:color="auto" w:fill="DDDDDD"/>
        <w:tblLayout w:type="fixed"/>
        <w:tblCellMar>
          <w:left w:w="28" w:type="dxa"/>
          <w:right w:w="28" w:type="dxa"/>
        </w:tblCellMar>
        <w:tblLook w:val="0000" w:firstRow="0" w:lastRow="0" w:firstColumn="0" w:lastColumn="0" w:noHBand="0" w:noVBand="0"/>
      </w:tblPr>
      <w:tblGrid>
        <w:gridCol w:w="9173"/>
      </w:tblGrid>
      <w:tr w:rsidR="002428FD" w:rsidRPr="008371FF" w:rsidTr="002428FD">
        <w:trPr>
          <w:cantSplit/>
          <w:trHeight w:val="98"/>
        </w:trPr>
        <w:tc>
          <w:tcPr>
            <w:tcW w:w="9173" w:type="dxa"/>
            <w:shd w:val="clear" w:color="auto" w:fill="DDDDDD"/>
            <w:tcMar>
              <w:left w:w="142" w:type="dxa"/>
              <w:right w:w="142" w:type="dxa"/>
            </w:tcMar>
          </w:tcPr>
          <w:p w:rsidR="002428FD" w:rsidRPr="008371FF" w:rsidRDefault="002428FD" w:rsidP="002428FD">
            <w:pPr>
              <w:pStyle w:val="BoxTitle"/>
            </w:pPr>
            <w:r w:rsidRPr="008371FF">
              <w:fldChar w:fldCharType="begin"/>
            </w:r>
            <w:r w:rsidRPr="008371FF">
              <w:instrText xml:space="preserve"> IF 1 = 1 "Box </w:instrText>
            </w:r>
            <w:r w:rsidRPr="008371FF">
              <w:fldChar w:fldCharType="begin"/>
            </w:r>
            <w:r w:rsidRPr="008371FF">
              <w:instrText xml:space="preserve"> IF </w:instrText>
            </w:r>
            <w:fldSimple w:instr=" STYLEREF &quot;Heading 1&quot; \l \n ">
              <w:r w:rsidR="008C52AD" w:rsidRPr="008371FF">
                <w:rPr>
                  <w:noProof/>
                </w:rPr>
                <w:instrText>5</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 w:val="0"/>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5</w:instrText>
              </w:r>
            </w:fldSimple>
            <w:r w:rsidRPr="008371FF">
              <w:instrText xml:space="preserve">." </w:instrText>
            </w:r>
            <w:r w:rsidRPr="008371FF">
              <w:fldChar w:fldCharType="separate"/>
            </w:r>
            <w:r w:rsidR="008C52AD" w:rsidRPr="008371FF">
              <w:rPr>
                <w:noProof/>
              </w:rPr>
              <w:instrText>5.</w:instrText>
            </w:r>
            <w:r w:rsidRPr="008371FF">
              <w:fldChar w:fldCharType="end"/>
            </w:r>
            <w:r w:rsidRPr="008371FF">
              <w:fldChar w:fldCharType="begin"/>
            </w:r>
            <w:r w:rsidRPr="008371FF">
              <w:instrText xml:space="preserve"> SEQ Box \* ARABIC \s </w:instrText>
            </w:r>
            <w:r w:rsidRPr="008371FF">
              <w:fldChar w:fldCharType="begin"/>
            </w:r>
            <w:r w:rsidRPr="008371FF">
              <w:instrText xml:space="preserve"> IF </w:instrText>
            </w:r>
            <w:fldSimple w:instr=" STYLEREF &quot;Heading 1&quot; \l \n ">
              <w:r w:rsidR="008C52AD" w:rsidRPr="008371FF">
                <w:rPr>
                  <w:noProof/>
                </w:rPr>
                <w:instrText>5</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 w:val="0"/>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1</w:instrText>
            </w:r>
            <w:r w:rsidRPr="008371FF">
              <w:fldChar w:fldCharType="end"/>
            </w:r>
            <w:r w:rsidRPr="008371FF">
              <w:instrText xml:space="preserve">" "" </w:instrText>
            </w:r>
            <w:r w:rsidRPr="008371FF">
              <w:fldChar w:fldCharType="separate"/>
            </w:r>
            <w:bookmarkStart w:id="32" w:name="_Box9150"/>
            <w:r w:rsidR="008C52AD" w:rsidRPr="008371FF">
              <w:rPr>
                <w:noProof/>
              </w:rPr>
              <w:t>Box 5.1</w:t>
            </w:r>
            <w:bookmarkEnd w:id="32"/>
            <w:r w:rsidRPr="008371FF">
              <w:fldChar w:fldCharType="end"/>
            </w:r>
            <w:r w:rsidRPr="008371FF">
              <w:tab/>
              <w:t>Deed of Undertaking as to Confidentiality</w:t>
            </w:r>
          </w:p>
        </w:tc>
      </w:tr>
      <w:tr w:rsidR="002428FD" w:rsidRPr="008371FF" w:rsidTr="002428FD">
        <w:trPr>
          <w:cantSplit/>
          <w:trHeight w:val="4833"/>
        </w:trPr>
        <w:tc>
          <w:tcPr>
            <w:tcW w:w="9173" w:type="dxa"/>
            <w:shd w:val="clear" w:color="auto" w:fill="DDDDDD"/>
            <w:tcMar>
              <w:left w:w="142" w:type="dxa"/>
              <w:right w:w="142" w:type="dxa"/>
            </w:tcMar>
          </w:tcPr>
          <w:p w:rsidR="002428FD" w:rsidRPr="008371FF" w:rsidRDefault="002428FD" w:rsidP="002428FD">
            <w:pPr>
              <w:pStyle w:val="BoxText"/>
            </w:pPr>
            <w:r w:rsidRPr="008371FF">
              <w:t xml:space="preserve">For the investigation on the determination of pricing under the </w:t>
            </w:r>
            <w:r w:rsidRPr="008371FF">
              <w:rPr>
                <w:i/>
              </w:rPr>
              <w:t xml:space="preserve">Independent Pricing and Regulatory Tribunal Act 1992 </w:t>
            </w:r>
            <w:r w:rsidRPr="008371FF">
              <w:t>relating to [name of the relevant wholesale scheme] (“Scheme-Specific Review”)</w:t>
            </w:r>
          </w:p>
          <w:p w:rsidR="002428FD" w:rsidRPr="008371FF" w:rsidRDefault="002428FD" w:rsidP="002428FD">
            <w:pPr>
              <w:pStyle w:val="BoxText"/>
            </w:pPr>
            <w:r w:rsidRPr="008371FF">
              <w:t>Between:</w:t>
            </w:r>
          </w:p>
          <w:p w:rsidR="002428FD" w:rsidRPr="008371FF" w:rsidRDefault="002428FD" w:rsidP="002428FD">
            <w:pPr>
              <w:pStyle w:val="BoxText"/>
            </w:pPr>
            <w:r w:rsidRPr="008371FF">
              <w:t>[Party 1] of [Address], (Recipient);</w:t>
            </w:r>
          </w:p>
          <w:p w:rsidR="002428FD" w:rsidRPr="008371FF" w:rsidRDefault="002428FD" w:rsidP="002428FD">
            <w:pPr>
              <w:pStyle w:val="BoxText"/>
            </w:pPr>
            <w:r w:rsidRPr="008371FF">
              <w:t>[Party 2] of [Address]; and</w:t>
            </w:r>
          </w:p>
          <w:p w:rsidR="002428FD" w:rsidRPr="008371FF" w:rsidRDefault="002428FD" w:rsidP="002428FD">
            <w:pPr>
              <w:pStyle w:val="BoxText"/>
            </w:pPr>
            <w:r w:rsidRPr="008371FF">
              <w:t>Independent Pricing and Regulatory Tribunal of 2-24 Rawson Place, Sydney NSW 2000, (“IPART”).</w:t>
            </w:r>
          </w:p>
          <w:p w:rsidR="002428FD" w:rsidRPr="008371FF" w:rsidRDefault="002428FD" w:rsidP="002428FD">
            <w:pPr>
              <w:pStyle w:val="BoxText"/>
            </w:pPr>
            <w:r w:rsidRPr="008371FF">
              <w:t>The Recipient undertakes to [names of other Parties] (“Parties”) and to IPART as follows:</w:t>
            </w:r>
          </w:p>
          <w:p w:rsidR="002428FD" w:rsidRPr="008371FF" w:rsidRDefault="002428FD" w:rsidP="002428FD">
            <w:pPr>
              <w:pStyle w:val="BoxListNumber"/>
              <w:ind w:left="360" w:hanging="360"/>
            </w:pPr>
            <w:r w:rsidRPr="008371FF">
              <w:t xml:space="preserve">Subject to the terms of this undertaking, the Recipient will: </w:t>
            </w:r>
          </w:p>
          <w:p w:rsidR="002428FD" w:rsidRPr="008371FF" w:rsidRDefault="002428FD" w:rsidP="002428FD">
            <w:pPr>
              <w:pStyle w:val="BoxListNumber2"/>
            </w:pPr>
            <w:r w:rsidRPr="008371FF">
              <w:t>keep confidential at all times all Confidential Information;</w:t>
            </w:r>
          </w:p>
          <w:p w:rsidR="002428FD" w:rsidRPr="008371FF" w:rsidRDefault="002428FD" w:rsidP="002428FD">
            <w:pPr>
              <w:pStyle w:val="BoxListNumber2"/>
            </w:pPr>
            <w:r w:rsidRPr="008371FF">
              <w:t>take reasonable precautions to prevent unauthorised access to the Confidential Information; and</w:t>
            </w:r>
          </w:p>
          <w:p w:rsidR="002428FD" w:rsidRPr="008371FF" w:rsidRDefault="002428FD" w:rsidP="002428FD">
            <w:pPr>
              <w:pStyle w:val="BoxListNumber2"/>
            </w:pPr>
            <w:proofErr w:type="gramStart"/>
            <w:r w:rsidRPr="008371FF">
              <w:t>not</w:t>
            </w:r>
            <w:proofErr w:type="gramEnd"/>
            <w:r w:rsidRPr="008371FF">
              <w:t xml:space="preserve"> copy, scan or reproduce the Confidential Information except as reasonably necessary for the purpose of the Scheme-Specific Review.</w:t>
            </w:r>
          </w:p>
          <w:p w:rsidR="002428FD" w:rsidRPr="008371FF" w:rsidRDefault="002428FD" w:rsidP="002428FD">
            <w:pPr>
              <w:pStyle w:val="BoxListNumber"/>
              <w:ind w:left="360" w:hanging="360"/>
            </w:pPr>
            <w:r w:rsidRPr="008371FF">
              <w:t>The Recipient will only use the Confidential Information for the purposes of the Scheme-Specific Review.</w:t>
            </w:r>
          </w:p>
          <w:p w:rsidR="002428FD" w:rsidRPr="008371FF" w:rsidRDefault="002428FD" w:rsidP="002428FD">
            <w:pPr>
              <w:pStyle w:val="BoxListNumber"/>
              <w:ind w:left="360" w:hanging="360"/>
            </w:pPr>
            <w:r w:rsidRPr="008371FF">
              <w:t>Subject to paragraph 4 below, the Recipient will not disclose any of the Confidential Information of any other Party to any other person unless the Recipient first obtains the prior written consent of that other Party.</w:t>
            </w:r>
          </w:p>
          <w:p w:rsidR="002428FD" w:rsidRPr="008371FF" w:rsidRDefault="002428FD" w:rsidP="002428FD">
            <w:pPr>
              <w:pStyle w:val="BoxListNumber"/>
              <w:ind w:left="360" w:hanging="360"/>
            </w:pPr>
            <w:r w:rsidRPr="008371FF">
              <w:t>The obligations under this Deed continue after the finalisation of the Scheme-Specific Review and during any deferral of the Scheme-Specific Review.</w:t>
            </w:r>
          </w:p>
          <w:p w:rsidR="002428FD" w:rsidRPr="008371FF" w:rsidRDefault="002428FD" w:rsidP="002428FD">
            <w:pPr>
              <w:pStyle w:val="BoxListNumber"/>
              <w:ind w:left="360" w:hanging="360"/>
            </w:pPr>
            <w:r w:rsidRPr="008371FF">
              <w:t>Except as required by any law, within 14 days after the date that:</w:t>
            </w:r>
          </w:p>
          <w:p w:rsidR="002428FD" w:rsidRPr="008371FF" w:rsidRDefault="002428FD" w:rsidP="002428FD">
            <w:pPr>
              <w:pStyle w:val="BoxListNumber2"/>
              <w:numPr>
                <w:ilvl w:val="0"/>
                <w:numId w:val="51"/>
              </w:numPr>
            </w:pPr>
            <w:r w:rsidRPr="008371FF">
              <w:t>the final determination for the Scheme-Specific Review is Gazetted; or</w:t>
            </w:r>
          </w:p>
          <w:p w:rsidR="002428FD" w:rsidRPr="008371FF" w:rsidRDefault="002428FD" w:rsidP="002428FD">
            <w:pPr>
              <w:pStyle w:val="BoxListNumber2"/>
              <w:numPr>
                <w:ilvl w:val="0"/>
                <w:numId w:val="51"/>
              </w:numPr>
            </w:pPr>
            <w:r w:rsidRPr="008371FF">
              <w:t>IPART gives notice to the Recipient that the Scheme-Specific Review is finalised or has been deferred,</w:t>
            </w:r>
          </w:p>
          <w:p w:rsidR="002428FD" w:rsidRPr="008371FF" w:rsidRDefault="002428FD" w:rsidP="002428FD">
            <w:pPr>
              <w:pStyle w:val="BoxListNumber2"/>
              <w:numPr>
                <w:ilvl w:val="0"/>
                <w:numId w:val="0"/>
              </w:numPr>
              <w:ind w:left="644" w:hanging="360"/>
            </w:pPr>
            <w:r w:rsidRPr="008371FF">
              <w:t>the Recipient will:</w:t>
            </w:r>
          </w:p>
          <w:p w:rsidR="002428FD" w:rsidRPr="008371FF" w:rsidRDefault="00BB42B1" w:rsidP="002428FD">
            <w:pPr>
              <w:pStyle w:val="BoxListNumber2"/>
              <w:numPr>
                <w:ilvl w:val="0"/>
                <w:numId w:val="0"/>
              </w:numPr>
              <w:ind w:left="927" w:hanging="360"/>
            </w:pPr>
            <w:r w:rsidRPr="008371FF">
              <w:t>a</w:t>
            </w:r>
            <w:r w:rsidR="002428FD" w:rsidRPr="008371FF">
              <w:t xml:space="preserve">) </w:t>
            </w:r>
            <w:r w:rsidR="002428FD" w:rsidRPr="008371FF">
              <w:tab/>
              <w:t xml:space="preserve">Destroy; or </w:t>
            </w:r>
          </w:p>
          <w:p w:rsidR="002428FD" w:rsidRPr="008371FF" w:rsidRDefault="00BB42B1" w:rsidP="002428FD">
            <w:pPr>
              <w:pStyle w:val="BoxListNumber2"/>
              <w:numPr>
                <w:ilvl w:val="0"/>
                <w:numId w:val="0"/>
              </w:numPr>
              <w:ind w:left="927" w:hanging="360"/>
            </w:pPr>
            <w:r w:rsidRPr="008371FF">
              <w:t>b</w:t>
            </w:r>
            <w:r w:rsidR="002428FD" w:rsidRPr="008371FF">
              <w:t>)</w:t>
            </w:r>
            <w:r w:rsidR="002428FD" w:rsidRPr="008371FF">
              <w:tab/>
              <w:t xml:space="preserve">deliver to the relevant Party, </w:t>
            </w:r>
          </w:p>
          <w:p w:rsidR="002428FD" w:rsidRPr="008371FF" w:rsidRDefault="002428FD" w:rsidP="002428FD">
            <w:pPr>
              <w:pStyle w:val="BoxListNumber"/>
              <w:numPr>
                <w:ilvl w:val="0"/>
                <w:numId w:val="0"/>
              </w:numPr>
              <w:ind w:left="425"/>
            </w:pPr>
            <w:proofErr w:type="gramStart"/>
            <w:r w:rsidRPr="008371FF">
              <w:t>all</w:t>
            </w:r>
            <w:proofErr w:type="gramEnd"/>
            <w:r w:rsidRPr="008371FF">
              <w:t xml:space="preserve"> Confidential Information and any documents or things (or parts thereof) recording or containing any Confidential Information of that Party.</w:t>
            </w:r>
          </w:p>
          <w:p w:rsidR="002428FD" w:rsidRPr="008371FF" w:rsidRDefault="002428FD" w:rsidP="002428FD">
            <w:pPr>
              <w:pStyle w:val="BoxListNumber"/>
              <w:ind w:left="360" w:hanging="360"/>
            </w:pPr>
            <w:r w:rsidRPr="008371FF">
              <w:t>The Recipient will inform IPART and the relevant Party of any unauthorised disclosure of Confidential Information.</w:t>
            </w:r>
          </w:p>
          <w:p w:rsidR="002428FD" w:rsidRPr="008371FF" w:rsidRDefault="002428FD" w:rsidP="002428FD">
            <w:pPr>
              <w:pStyle w:val="BoxListNumber"/>
              <w:numPr>
                <w:ilvl w:val="0"/>
                <w:numId w:val="0"/>
              </w:numPr>
            </w:pPr>
          </w:p>
          <w:p w:rsidR="002428FD" w:rsidRPr="008371FF" w:rsidRDefault="002428FD" w:rsidP="002428FD">
            <w:pPr>
              <w:pStyle w:val="BoxNoteSource"/>
            </w:pPr>
          </w:p>
        </w:tc>
      </w:tr>
      <w:tr w:rsidR="002428FD" w:rsidRPr="008371FF" w:rsidTr="002428FD">
        <w:trPr>
          <w:cantSplit/>
          <w:trHeight w:val="63"/>
        </w:trPr>
        <w:tc>
          <w:tcPr>
            <w:tcW w:w="9173" w:type="dxa"/>
            <w:shd w:val="clear" w:color="auto" w:fill="DDDDDD"/>
            <w:tcMar>
              <w:left w:w="142" w:type="dxa"/>
              <w:right w:w="142" w:type="dxa"/>
            </w:tcMar>
          </w:tcPr>
          <w:p w:rsidR="002428FD" w:rsidRPr="008371FF" w:rsidRDefault="002428FD" w:rsidP="002428FD">
            <w:pPr>
              <w:pStyle w:val="BoxListNumber"/>
              <w:ind w:left="360" w:hanging="360"/>
            </w:pPr>
            <w:r w:rsidRPr="008371FF">
              <w:lastRenderedPageBreak/>
              <w:t>The Recipient may disclose the Confidential Information to:</w:t>
            </w:r>
          </w:p>
          <w:p w:rsidR="002428FD" w:rsidRPr="008371FF" w:rsidRDefault="002428FD" w:rsidP="00BB42B1">
            <w:pPr>
              <w:pStyle w:val="BoxListNumber2"/>
              <w:numPr>
                <w:ilvl w:val="0"/>
                <w:numId w:val="54"/>
              </w:numPr>
            </w:pPr>
            <w:r w:rsidRPr="008371FF">
              <w:t>IPART;</w:t>
            </w:r>
          </w:p>
          <w:p w:rsidR="002428FD" w:rsidRPr="008371FF" w:rsidRDefault="002428FD" w:rsidP="002428FD">
            <w:pPr>
              <w:pStyle w:val="BoxListNumber2"/>
              <w:ind w:left="992" w:hanging="425"/>
            </w:pPr>
            <w:r w:rsidRPr="008371FF">
              <w:t>any:</w:t>
            </w:r>
          </w:p>
          <w:p w:rsidR="002428FD" w:rsidRPr="008371FF" w:rsidRDefault="002428FD" w:rsidP="002428FD">
            <w:pPr>
              <w:pStyle w:val="BoxListNumber2"/>
              <w:numPr>
                <w:ilvl w:val="1"/>
                <w:numId w:val="11"/>
              </w:numPr>
            </w:pPr>
            <w:r w:rsidRPr="008371FF">
              <w:t>officer or employee currently employed by the Recipient; and</w:t>
            </w:r>
          </w:p>
          <w:p w:rsidR="002428FD" w:rsidRPr="008371FF" w:rsidRDefault="002428FD" w:rsidP="002428FD">
            <w:pPr>
              <w:pStyle w:val="BoxListNumber2"/>
              <w:numPr>
                <w:ilvl w:val="1"/>
                <w:numId w:val="11"/>
              </w:numPr>
            </w:pPr>
            <w:r w:rsidRPr="008371FF">
              <w:t xml:space="preserve">any employer, internal or external legal adviser, or independent expert currently employed or retained by the Recipient for the purposes of the conduct of the Scheme-Specific Review, </w:t>
            </w:r>
          </w:p>
          <w:p w:rsidR="002428FD" w:rsidRPr="008371FF" w:rsidRDefault="002428FD" w:rsidP="002428FD">
            <w:pPr>
              <w:pStyle w:val="BoxListNumber"/>
              <w:numPr>
                <w:ilvl w:val="0"/>
                <w:numId w:val="0"/>
              </w:numPr>
              <w:ind w:left="992"/>
            </w:pPr>
            <w:r w:rsidRPr="008371FF">
              <w:t>provided that the person to whom disclosure is proposed to be made has signed an undertaking in the same form of this undertaking; and</w:t>
            </w:r>
          </w:p>
          <w:p w:rsidR="002428FD" w:rsidRPr="008371FF" w:rsidRDefault="002428FD" w:rsidP="002428FD">
            <w:pPr>
              <w:pStyle w:val="BoxListNumber2"/>
              <w:ind w:left="992" w:hanging="425"/>
            </w:pPr>
            <w:proofErr w:type="gramStart"/>
            <w:r w:rsidRPr="008371FF">
              <w:t>any</w:t>
            </w:r>
            <w:proofErr w:type="gramEnd"/>
            <w:r w:rsidRPr="008371FF">
              <w:t xml:space="preserve"> person to whom the Recipient is required to disclose the information by any law.</w:t>
            </w:r>
          </w:p>
          <w:p w:rsidR="002428FD" w:rsidRPr="008371FF" w:rsidRDefault="002428FD" w:rsidP="002428FD">
            <w:pPr>
              <w:pStyle w:val="BoxListNumber"/>
              <w:ind w:left="360" w:hanging="360"/>
              <w:rPr>
                <w:iCs/>
              </w:rPr>
            </w:pPr>
            <w:r w:rsidRPr="008371FF">
              <w:t xml:space="preserve">In this Deed, </w:t>
            </w:r>
            <w:r w:rsidRPr="008371FF">
              <w:rPr>
                <w:b/>
                <w:i/>
              </w:rPr>
              <w:t xml:space="preserve">Confidential Information </w:t>
            </w:r>
            <w:r w:rsidRPr="008371FF">
              <w:t>means</w:t>
            </w:r>
            <w:r w:rsidRPr="008371FF">
              <w:rPr>
                <w:rFonts w:eastAsiaTheme="minorHAnsi" w:cs="Arial"/>
                <w:i/>
              </w:rPr>
              <w:t xml:space="preserve"> </w:t>
            </w:r>
            <w:r w:rsidRPr="008371FF">
              <w:t>any information provided by a Party during the Scheme-Specific Review which is identified at the time of disclosure by that Party as Confidential Information, but does not include information</w:t>
            </w:r>
            <w:r w:rsidRPr="008371FF">
              <w:rPr>
                <w:iCs/>
              </w:rPr>
              <w:t xml:space="preserve"> which is in the public domain.</w:t>
            </w:r>
          </w:p>
        </w:tc>
      </w:tr>
      <w:tr w:rsidR="002428FD" w:rsidRPr="008371FF" w:rsidTr="002428FD">
        <w:trPr>
          <w:cantSplit/>
          <w:trHeight w:val="63"/>
        </w:trPr>
        <w:tc>
          <w:tcPr>
            <w:tcW w:w="9173" w:type="dxa"/>
            <w:shd w:val="clear" w:color="auto" w:fill="DDDDDD"/>
            <w:tcMar>
              <w:left w:w="142" w:type="dxa"/>
              <w:right w:w="142" w:type="dxa"/>
            </w:tcMar>
          </w:tcPr>
          <w:p w:rsidR="002428FD" w:rsidRPr="008371FF" w:rsidRDefault="002428FD" w:rsidP="002428FD">
            <w:pPr>
              <w:pStyle w:val="BoxNoteSource"/>
            </w:pPr>
          </w:p>
        </w:tc>
      </w:tr>
      <w:tr w:rsidR="002428FD" w:rsidRPr="008371FF" w:rsidTr="002428FD">
        <w:trPr>
          <w:cantSplit/>
          <w:trHeight w:val="63"/>
        </w:trPr>
        <w:tc>
          <w:tcPr>
            <w:tcW w:w="9173" w:type="dxa"/>
            <w:shd w:val="clear" w:color="auto" w:fill="DDDDDD"/>
            <w:tcMar>
              <w:left w:w="142" w:type="dxa"/>
              <w:right w:w="142" w:type="dxa"/>
            </w:tcMar>
          </w:tcPr>
          <w:p w:rsidR="002428FD" w:rsidRPr="008371FF" w:rsidRDefault="002428FD" w:rsidP="002428FD">
            <w:pPr>
              <w:pStyle w:val="BoxText"/>
            </w:pPr>
            <w:r w:rsidRPr="008371FF">
              <w:t>SIGNED, SEALED AND DELIVERED by   )</w:t>
            </w:r>
          </w:p>
          <w:p w:rsidR="002428FD" w:rsidRPr="008371FF" w:rsidRDefault="002428FD" w:rsidP="002428FD">
            <w:pPr>
              <w:pStyle w:val="BoxText"/>
            </w:pPr>
            <w:r w:rsidRPr="008371FF">
              <w:t xml:space="preserve">[Party 1 to insert here the appropriate execution clause (for example, execution in accordance with section 127 of the </w:t>
            </w:r>
            <w:r w:rsidRPr="008371FF">
              <w:rPr>
                <w:i/>
              </w:rPr>
              <w:t xml:space="preserve">Corporations Act 2001 </w:t>
            </w:r>
            <w:r w:rsidRPr="008371FF">
              <w:t>(</w:t>
            </w:r>
            <w:proofErr w:type="spellStart"/>
            <w:r w:rsidRPr="008371FF">
              <w:t>Cth</w:t>
            </w:r>
            <w:proofErr w:type="spellEnd"/>
            <w:r w:rsidRPr="008371FF">
              <w:t>))]</w:t>
            </w:r>
          </w:p>
          <w:p w:rsidR="002428FD" w:rsidRPr="008371FF" w:rsidRDefault="002428FD" w:rsidP="002428FD">
            <w:pPr>
              <w:pStyle w:val="BoxNoteSource"/>
            </w:pPr>
          </w:p>
        </w:tc>
      </w:tr>
    </w:tbl>
    <w:p w:rsidR="007B0DF2" w:rsidRPr="008371FF" w:rsidRDefault="007B0DF2" w:rsidP="007B0DF2">
      <w:pPr>
        <w:pStyle w:val="BodyText"/>
      </w:pPr>
    </w:p>
    <w:p w:rsidR="002428FD" w:rsidRPr="008371FF" w:rsidRDefault="002428FD" w:rsidP="007B0DF2">
      <w:pPr>
        <w:pStyle w:val="BodyText"/>
      </w:pPr>
    </w:p>
    <w:p w:rsidR="002C2C54" w:rsidRPr="008371FF" w:rsidRDefault="00FB1EF5" w:rsidP="005900EA">
      <w:pPr>
        <w:pStyle w:val="Heading1"/>
      </w:pPr>
      <w:bookmarkStart w:id="33" w:name="_Toc505084831"/>
      <w:r w:rsidRPr="008371FF">
        <w:lastRenderedPageBreak/>
        <w:t xml:space="preserve">Quality assurance and </w:t>
      </w:r>
      <w:r w:rsidR="00411B79" w:rsidRPr="008371FF">
        <w:t xml:space="preserve">Chief Executive Officer’s </w:t>
      </w:r>
      <w:r w:rsidR="005900EA" w:rsidRPr="008371FF">
        <w:t>declaration</w:t>
      </w:r>
      <w:bookmarkEnd w:id="33"/>
      <w:r w:rsidR="005900EA" w:rsidRPr="008371FF">
        <w:t xml:space="preserve"> </w:t>
      </w:r>
    </w:p>
    <w:p w:rsidR="00FB1EF5" w:rsidRPr="008371FF" w:rsidRDefault="00C55C55" w:rsidP="00FB1EF5">
      <w:pPr>
        <w:pStyle w:val="BodyText"/>
      </w:pPr>
      <w:r w:rsidRPr="008371FF">
        <w:t xml:space="preserve">All information that you submit in making a request for a scheme-specific review (and in response to any subsequent information requests) should be </w:t>
      </w:r>
      <w:r w:rsidR="00FB1EF5" w:rsidRPr="008371FF">
        <w:t xml:space="preserve">subject to a quality assurance check (QA) before </w:t>
      </w:r>
      <w:r w:rsidRPr="008371FF">
        <w:t>you</w:t>
      </w:r>
      <w:r w:rsidR="00FB1EF5" w:rsidRPr="008371FF">
        <w:t xml:space="preserve"> submit</w:t>
      </w:r>
      <w:r w:rsidRPr="008371FF">
        <w:t xml:space="preserve"> i</w:t>
      </w:r>
      <w:r w:rsidR="00FB1EF5" w:rsidRPr="008371FF">
        <w:t xml:space="preserve">t to us. </w:t>
      </w:r>
      <w:r w:rsidRPr="008371FF">
        <w:t xml:space="preserve"> </w:t>
      </w:r>
      <w:r w:rsidR="00FB1EF5" w:rsidRPr="008371FF">
        <w:t>This is to provide a level of assurance that information submitted is co</w:t>
      </w:r>
      <w:r w:rsidR="00895975" w:rsidRPr="008371FF">
        <w:t xml:space="preserve">mplete, accurate and consistent, and to ensure an efficient review process with a minimum amount of time spent reconciling any errors that arise. </w:t>
      </w:r>
      <w:r w:rsidRPr="008371FF">
        <w:t xml:space="preserve"> </w:t>
      </w:r>
      <w:r w:rsidR="00FB1EF5" w:rsidRPr="008371FF">
        <w:t xml:space="preserve"> </w:t>
      </w:r>
    </w:p>
    <w:p w:rsidR="00FB1EF5" w:rsidRPr="008371FF" w:rsidRDefault="00C55C55" w:rsidP="008163CF">
      <w:pPr>
        <w:pStyle w:val="BodyText"/>
        <w:spacing w:after="240"/>
      </w:pPr>
      <w:r w:rsidRPr="008371FF">
        <w:t xml:space="preserve">To complete your request, provide a </w:t>
      </w:r>
      <w:r w:rsidR="00E51E9E" w:rsidRPr="008371FF">
        <w:t>Chief Executive Officer’s (</w:t>
      </w:r>
      <w:r w:rsidRPr="008371FF">
        <w:t>CEO’s</w:t>
      </w:r>
      <w:r w:rsidR="00E51E9E" w:rsidRPr="008371FF">
        <w:t>)</w:t>
      </w:r>
      <w:r w:rsidR="00E51E9E" w:rsidRPr="008371FF">
        <w:rPr>
          <w:rStyle w:val="FootnoteReference"/>
        </w:rPr>
        <w:footnoteReference w:id="3"/>
      </w:r>
      <w:r w:rsidRPr="008371FF">
        <w:t xml:space="preserve"> d</w:t>
      </w:r>
      <w:r w:rsidR="00FB1EF5" w:rsidRPr="008371FF">
        <w:t>eclaration</w:t>
      </w:r>
      <w:r w:rsidR="00E51E9E" w:rsidRPr="008371FF">
        <w:t xml:space="preserve"> to </w:t>
      </w:r>
      <w:r w:rsidR="00FB1EF5" w:rsidRPr="008371FF">
        <w:t>certify the accuracy and consistency of all the data provided</w:t>
      </w:r>
      <w:r w:rsidR="00413671" w:rsidRPr="008371FF">
        <w:t>.  The CEO’s declaration</w:t>
      </w:r>
      <w:r w:rsidR="00E51E9E" w:rsidRPr="008371FF">
        <w:t xml:space="preserve"> must be</w:t>
      </w:r>
      <w:r w:rsidR="00FB1EF5" w:rsidRPr="008371FF">
        <w:t xml:space="preserve"> signed and dated by the head of the </w:t>
      </w:r>
      <w:r w:rsidR="00E51E9E" w:rsidRPr="008371FF">
        <w:t>organisation</w:t>
      </w:r>
      <w:r w:rsidR="00FB1EF5" w:rsidRPr="008371FF">
        <w:t>.</w:t>
      </w:r>
    </w:p>
    <w:tbl>
      <w:tblPr>
        <w:tblW w:w="0" w:type="auto"/>
        <w:tblInd w:w="142" w:type="dxa"/>
        <w:shd w:val="clear" w:color="auto" w:fill="DDDDDD"/>
        <w:tblLayout w:type="fixed"/>
        <w:tblCellMar>
          <w:left w:w="28" w:type="dxa"/>
          <w:right w:w="28" w:type="dxa"/>
        </w:tblCellMar>
        <w:tblLook w:val="0000" w:firstRow="0" w:lastRow="0" w:firstColumn="0" w:lastColumn="0" w:noHBand="0" w:noVBand="0"/>
      </w:tblPr>
      <w:tblGrid>
        <w:gridCol w:w="9072"/>
      </w:tblGrid>
      <w:tr w:rsidR="00FB1EF5" w:rsidRPr="008371FF" w:rsidTr="00392812">
        <w:trPr>
          <w:cantSplit/>
        </w:trPr>
        <w:tc>
          <w:tcPr>
            <w:tcW w:w="9072" w:type="dxa"/>
            <w:shd w:val="clear" w:color="auto" w:fill="DDDDDD"/>
            <w:tcMar>
              <w:left w:w="142" w:type="dxa"/>
              <w:right w:w="142" w:type="dxa"/>
            </w:tcMar>
          </w:tcPr>
          <w:p w:rsidR="00FB1EF5" w:rsidRPr="008371FF" w:rsidRDefault="00FB1EF5" w:rsidP="00392812">
            <w:pPr>
              <w:pStyle w:val="BoxTitle"/>
            </w:pPr>
            <w:r w:rsidRPr="008371FF">
              <w:fldChar w:fldCharType="begin"/>
            </w:r>
            <w:r w:rsidRPr="008371FF">
              <w:instrText xml:space="preserve"> IF 1 = 1 "Box </w:instrText>
            </w:r>
            <w:r w:rsidRPr="008371FF">
              <w:fldChar w:fldCharType="begin"/>
            </w:r>
            <w:r w:rsidRPr="008371FF">
              <w:instrText xml:space="preserve"> IF </w:instrText>
            </w:r>
            <w:fldSimple w:instr=" STYLEREF &quot;Heading 1&quot; \l \n ">
              <w:r w:rsidR="008C52AD" w:rsidRPr="008371FF">
                <w:rPr>
                  <w:noProof/>
                </w:rPr>
                <w:instrText>6</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 w:val="0"/>
                <w:bCs/>
                <w:noProof/>
                <w:lang w:val="en-US"/>
              </w:rPr>
              <w:instrText>Error! No text of specified style in document.</w:instrText>
            </w:r>
            <w:r w:rsidRPr="008371FF">
              <w:rPr>
                <w:noProof/>
              </w:rPr>
              <w:fldChar w:fldCharType="end"/>
            </w:r>
            <w:r w:rsidRPr="008371FF">
              <w:instrText xml:space="preserve"> = "Error! No text of specified style in document." "" "</w:instrText>
            </w:r>
            <w:fldSimple w:instr=" STYLEREF &quot;Heading 1&quot; \l \n ">
              <w:r w:rsidRPr="008371FF">
                <w:rPr>
                  <w:noProof/>
                </w:rPr>
                <w:instrText>1</w:instrText>
              </w:r>
            </w:fldSimple>
            <w:r w:rsidRPr="008371FF">
              <w:instrText xml:space="preserve">." </w:instrText>
            </w:r>
            <w:r w:rsidRPr="008371FF">
              <w:fldChar w:fldCharType="end"/>
            </w:r>
            <w:r w:rsidRPr="008371FF">
              <w:instrText>" "</w:instrText>
            </w:r>
            <w:fldSimple w:instr=" STYLEREF &quot;Heading 1&quot; \l \n ">
              <w:r w:rsidR="008C52AD" w:rsidRPr="008371FF">
                <w:rPr>
                  <w:noProof/>
                </w:rPr>
                <w:instrText>6</w:instrText>
              </w:r>
            </w:fldSimple>
            <w:r w:rsidRPr="008371FF">
              <w:instrText xml:space="preserve">." </w:instrText>
            </w:r>
            <w:r w:rsidRPr="008371FF">
              <w:fldChar w:fldCharType="separate"/>
            </w:r>
            <w:r w:rsidR="008C52AD" w:rsidRPr="008371FF">
              <w:rPr>
                <w:noProof/>
              </w:rPr>
              <w:instrText>6.</w:instrText>
            </w:r>
            <w:r w:rsidRPr="008371FF">
              <w:fldChar w:fldCharType="end"/>
            </w:r>
            <w:r w:rsidRPr="008371FF">
              <w:fldChar w:fldCharType="begin"/>
            </w:r>
            <w:r w:rsidRPr="008371FF">
              <w:instrText xml:space="preserve"> SEQ Box \* ARABIC \s </w:instrText>
            </w:r>
            <w:r w:rsidRPr="008371FF">
              <w:fldChar w:fldCharType="begin"/>
            </w:r>
            <w:r w:rsidRPr="008371FF">
              <w:instrText xml:space="preserve"> IF </w:instrText>
            </w:r>
            <w:fldSimple w:instr=" STYLEREF &quot;Heading 1&quot; \l \n ">
              <w:r w:rsidR="008C52AD" w:rsidRPr="008371FF">
                <w:rPr>
                  <w:noProof/>
                </w:rPr>
                <w:instrText>6</w:instrText>
              </w:r>
            </w:fldSimple>
            <w:r w:rsidRPr="008371FF">
              <w:instrText xml:space="preserve"> = "Error! No text of specified style in document." "</w:instrText>
            </w:r>
            <w:r w:rsidRPr="008371FF">
              <w:fldChar w:fldCharType="begin"/>
            </w:r>
            <w:r w:rsidRPr="008371FF">
              <w:instrText xml:space="preserve"> IF </w:instrText>
            </w:r>
            <w:r w:rsidRPr="008371FF">
              <w:fldChar w:fldCharType="begin"/>
            </w:r>
            <w:r w:rsidRPr="008371FF">
              <w:instrText xml:space="preserve"> STYLEREF "Heading 1" \l \n </w:instrText>
            </w:r>
            <w:r w:rsidRPr="008371FF">
              <w:fldChar w:fldCharType="separate"/>
            </w:r>
            <w:r w:rsidRPr="008371FF">
              <w:rPr>
                <w:b w:val="0"/>
                <w:bCs/>
                <w:noProof/>
                <w:lang w:val="en-US"/>
              </w:rPr>
              <w:instrText>Error! No text of specified style in document.</w:instrText>
            </w:r>
            <w:r w:rsidRPr="008371FF">
              <w:rPr>
                <w:noProof/>
              </w:rPr>
              <w:fldChar w:fldCharType="end"/>
            </w:r>
            <w:r w:rsidRPr="008371FF">
              <w:instrText xml:space="preserve"> = "Error! No text of specified style in document." "" "1" </w:instrText>
            </w:r>
            <w:r w:rsidRPr="008371FF">
              <w:fldChar w:fldCharType="end"/>
            </w:r>
            <w:r w:rsidRPr="008371FF">
              <w:instrText xml:space="preserve">" "1" </w:instrText>
            </w:r>
            <w:r w:rsidRPr="008371FF">
              <w:fldChar w:fldCharType="separate"/>
            </w:r>
            <w:r w:rsidR="008C52AD" w:rsidRPr="008371FF">
              <w:rPr>
                <w:noProof/>
              </w:rPr>
              <w:instrText>1</w:instrText>
            </w:r>
            <w:r w:rsidRPr="008371FF">
              <w:fldChar w:fldCharType="end"/>
            </w:r>
            <w:r w:rsidRPr="008371FF">
              <w:instrText xml:space="preserve"> </w:instrText>
            </w:r>
            <w:r w:rsidRPr="008371FF">
              <w:fldChar w:fldCharType="separate"/>
            </w:r>
            <w:r w:rsidR="008C52AD" w:rsidRPr="008371FF">
              <w:rPr>
                <w:noProof/>
              </w:rPr>
              <w:instrText>1</w:instrText>
            </w:r>
            <w:r w:rsidRPr="008371FF">
              <w:fldChar w:fldCharType="end"/>
            </w:r>
            <w:r w:rsidRPr="008371FF">
              <w:instrText xml:space="preserve">" "" </w:instrText>
            </w:r>
            <w:r w:rsidRPr="008371FF">
              <w:fldChar w:fldCharType="separate"/>
            </w:r>
            <w:bookmarkStart w:id="34" w:name="_Box8699"/>
            <w:r w:rsidR="008C52AD" w:rsidRPr="008371FF">
              <w:rPr>
                <w:noProof/>
              </w:rPr>
              <w:t>Box 6.1</w:t>
            </w:r>
            <w:bookmarkEnd w:id="34"/>
            <w:r w:rsidRPr="008371FF">
              <w:fldChar w:fldCharType="end"/>
            </w:r>
            <w:r w:rsidRPr="008371FF">
              <w:tab/>
              <w:t>Chief Executive Officer’s Declaration</w:t>
            </w:r>
          </w:p>
        </w:tc>
      </w:tr>
      <w:tr w:rsidR="00FB1EF5" w:rsidRPr="007D4A3A" w:rsidTr="00392812">
        <w:trPr>
          <w:cantSplit/>
        </w:trPr>
        <w:tc>
          <w:tcPr>
            <w:tcW w:w="9072" w:type="dxa"/>
            <w:shd w:val="clear" w:color="auto" w:fill="DDDDDD"/>
            <w:tcMar>
              <w:left w:w="142" w:type="dxa"/>
              <w:right w:w="142" w:type="dxa"/>
            </w:tcMar>
          </w:tcPr>
          <w:p w:rsidR="00FB1EF5" w:rsidRPr="008371FF" w:rsidRDefault="00FB1EF5" w:rsidP="00B1610F">
            <w:pPr>
              <w:pStyle w:val="BoxNoteNumber"/>
              <w:numPr>
                <w:ilvl w:val="0"/>
                <w:numId w:val="0"/>
              </w:numPr>
            </w:pPr>
          </w:p>
          <w:p w:rsidR="00FB1EF5" w:rsidRPr="008371FF" w:rsidRDefault="00F11321" w:rsidP="00FB1EF5">
            <w:pPr>
              <w:pStyle w:val="BoxText"/>
            </w:pPr>
            <w:r w:rsidRPr="008371FF">
              <w:t xml:space="preserve">I do solemnly and sincerely </w:t>
            </w:r>
            <w:r w:rsidR="00FB1EF5" w:rsidRPr="008371FF">
              <w:t>declare that:</w:t>
            </w:r>
          </w:p>
          <w:p w:rsidR="00F11321" w:rsidRPr="008371FF" w:rsidRDefault="00FB1EF5" w:rsidP="00B1610F">
            <w:pPr>
              <w:pStyle w:val="BoxListNumber2"/>
              <w:numPr>
                <w:ilvl w:val="0"/>
                <w:numId w:val="52"/>
              </w:numPr>
            </w:pPr>
            <w:r w:rsidRPr="008371FF">
              <w:t xml:space="preserve">the information provided in our </w:t>
            </w:r>
            <w:r w:rsidR="00F11321" w:rsidRPr="008371FF">
              <w:t>request form, and any supporting document</w:t>
            </w:r>
            <w:r w:rsidR="00413671" w:rsidRPr="008371FF">
              <w:t>ation</w:t>
            </w:r>
            <w:r w:rsidR="00F11321" w:rsidRPr="008371FF">
              <w:t>,</w:t>
            </w:r>
            <w:r w:rsidRPr="008371FF">
              <w:t xml:space="preserve"> submitted </w:t>
            </w:r>
            <w:r w:rsidR="00257A97" w:rsidRPr="008371FF">
              <w:t xml:space="preserve">by [insert organisation’s name] </w:t>
            </w:r>
            <w:r w:rsidRPr="008371FF">
              <w:t>on [insert date]</w:t>
            </w:r>
            <w:r w:rsidR="00F11321" w:rsidRPr="008371FF">
              <w:t xml:space="preserve"> </w:t>
            </w:r>
            <w:r w:rsidRPr="008371FF">
              <w:t>is the best available information</w:t>
            </w:r>
            <w:r w:rsidR="00F11321" w:rsidRPr="008371FF">
              <w:t xml:space="preserve"> </w:t>
            </w:r>
            <w:r w:rsidRPr="008371FF">
              <w:t xml:space="preserve">and has been </w:t>
            </w:r>
            <w:r w:rsidR="00F11321" w:rsidRPr="008371FF">
              <w:t>subject to a quality assurance check</w:t>
            </w:r>
            <w:r w:rsidRPr="008371FF">
              <w:t>; and</w:t>
            </w:r>
          </w:p>
          <w:p w:rsidR="00FB1EF5" w:rsidRPr="008371FF" w:rsidRDefault="00FB1EF5" w:rsidP="00B1610F">
            <w:pPr>
              <w:pStyle w:val="BoxListNumber2"/>
              <w:ind w:left="924" w:hanging="357"/>
            </w:pPr>
            <w:proofErr w:type="gramStart"/>
            <w:r w:rsidRPr="008371FF">
              <w:t>there</w:t>
            </w:r>
            <w:proofErr w:type="gramEnd"/>
            <w:r w:rsidRPr="008371FF">
              <w:t xml:space="preserve"> are no circumstances of which I</w:t>
            </w:r>
            <w:r w:rsidR="00F11321" w:rsidRPr="008371FF">
              <w:t xml:space="preserve"> am aware that would render any </w:t>
            </w:r>
            <w:r w:rsidRPr="008371FF">
              <w:t>particulars included in the information provided to be misleading or</w:t>
            </w:r>
            <w:r w:rsidR="00F11321" w:rsidRPr="008371FF">
              <w:t xml:space="preserve"> </w:t>
            </w:r>
            <w:r w:rsidRPr="008371FF">
              <w:t>inaccurate.</w:t>
            </w:r>
          </w:p>
          <w:p w:rsidR="00F11321" w:rsidRPr="008371FF" w:rsidRDefault="00F11321" w:rsidP="00B1610F">
            <w:pPr>
              <w:pStyle w:val="BoxListNumber2"/>
              <w:numPr>
                <w:ilvl w:val="0"/>
                <w:numId w:val="0"/>
              </w:numPr>
              <w:ind w:left="1134"/>
            </w:pPr>
          </w:p>
          <w:p w:rsidR="00FB1EF5" w:rsidRPr="008371FF" w:rsidRDefault="00FB1EF5" w:rsidP="00FB1EF5">
            <w:pPr>
              <w:pStyle w:val="BoxText"/>
            </w:pPr>
            <w:r w:rsidRPr="008371FF">
              <w:t>Certified by the Chief Executive Officer:</w:t>
            </w:r>
          </w:p>
          <w:p w:rsidR="00257A97" w:rsidRPr="008371FF" w:rsidRDefault="00257A97" w:rsidP="00FB1EF5">
            <w:pPr>
              <w:pStyle w:val="BoxText"/>
            </w:pPr>
          </w:p>
          <w:p w:rsidR="00257A97" w:rsidRPr="008371FF" w:rsidRDefault="00257A97" w:rsidP="00FB1EF5">
            <w:pPr>
              <w:pStyle w:val="BoxText"/>
            </w:pPr>
          </w:p>
          <w:p w:rsidR="00257A97" w:rsidRPr="008371FF" w:rsidRDefault="00257A97" w:rsidP="00FB1EF5">
            <w:pPr>
              <w:pStyle w:val="BoxText"/>
            </w:pPr>
          </w:p>
          <w:p w:rsidR="00FB1EF5" w:rsidRPr="008371FF" w:rsidRDefault="00FB1EF5" w:rsidP="00FB1EF5">
            <w:pPr>
              <w:pStyle w:val="BoxText"/>
            </w:pPr>
            <w:r w:rsidRPr="008371FF">
              <w:t xml:space="preserve">__________________________________________ </w:t>
            </w:r>
            <w:r w:rsidR="00257A97" w:rsidRPr="008371FF">
              <w:t xml:space="preserve">           </w:t>
            </w:r>
          </w:p>
          <w:p w:rsidR="00FB1EF5" w:rsidRPr="008371FF" w:rsidRDefault="00FB1EF5" w:rsidP="00B1610F">
            <w:pPr>
              <w:pStyle w:val="BoxText"/>
            </w:pPr>
            <w:r w:rsidRPr="008371FF">
              <w:t>(Chief Executive Officer</w:t>
            </w:r>
            <w:r w:rsidR="00257A97" w:rsidRPr="008371FF">
              <w:t xml:space="preserve"> to sign</w:t>
            </w:r>
            <w:r w:rsidRPr="008371FF">
              <w:t xml:space="preserve">) </w:t>
            </w:r>
            <w:r w:rsidR="00257A97" w:rsidRPr="008371FF">
              <w:t xml:space="preserve">                                   </w:t>
            </w:r>
          </w:p>
          <w:p w:rsidR="00FB1EF5" w:rsidRPr="008371FF" w:rsidRDefault="00FB1EF5" w:rsidP="00B1610F">
            <w:pPr>
              <w:pStyle w:val="BoxNoteNumber"/>
              <w:numPr>
                <w:ilvl w:val="0"/>
                <w:numId w:val="0"/>
              </w:numPr>
            </w:pPr>
          </w:p>
          <w:p w:rsidR="00257A97" w:rsidRPr="008371FF" w:rsidRDefault="00257A97" w:rsidP="00257A97">
            <w:pPr>
              <w:pStyle w:val="BoxText"/>
            </w:pPr>
            <w:r w:rsidRPr="008371FF">
              <w:t>__________________________________________            _____________________</w:t>
            </w:r>
          </w:p>
          <w:p w:rsidR="00FB1EF5" w:rsidRPr="00CB7B30" w:rsidRDefault="00257A97">
            <w:pPr>
              <w:pStyle w:val="BoxNoteSource"/>
            </w:pPr>
            <w:r w:rsidRPr="008371FF">
              <w:rPr>
                <w:sz w:val="20"/>
                <w:szCs w:val="20"/>
              </w:rPr>
              <w:t>(Name of Chief Executive Officer)                                        Dated</w:t>
            </w:r>
            <w:r>
              <w:t xml:space="preserve">     </w:t>
            </w:r>
          </w:p>
        </w:tc>
      </w:tr>
      <w:tr w:rsidR="00257A97" w:rsidRPr="007D4A3A" w:rsidTr="00392812">
        <w:trPr>
          <w:cantSplit/>
        </w:trPr>
        <w:tc>
          <w:tcPr>
            <w:tcW w:w="9072" w:type="dxa"/>
            <w:shd w:val="clear" w:color="auto" w:fill="DDDDDD"/>
            <w:tcMar>
              <w:left w:w="142" w:type="dxa"/>
              <w:right w:w="142" w:type="dxa"/>
            </w:tcMar>
          </w:tcPr>
          <w:p w:rsidR="00257A97" w:rsidRDefault="00257A97" w:rsidP="00FB1EF5">
            <w:pPr>
              <w:pStyle w:val="BoxNoteNumber"/>
              <w:numPr>
                <w:ilvl w:val="0"/>
                <w:numId w:val="0"/>
              </w:numPr>
            </w:pPr>
          </w:p>
        </w:tc>
      </w:tr>
    </w:tbl>
    <w:p w:rsidR="00FB1EF5" w:rsidRDefault="00FB1EF5">
      <w:pPr>
        <w:pStyle w:val="BodyText"/>
      </w:pPr>
    </w:p>
    <w:p w:rsidR="00056491" w:rsidRPr="00E31495" w:rsidRDefault="005A6E2E" w:rsidP="00056491">
      <w:pPr>
        <w:pStyle w:val="ListBullet"/>
        <w:numPr>
          <w:ilvl w:val="0"/>
          <w:numId w:val="0"/>
        </w:numPr>
        <w:ind w:left="567" w:hanging="567"/>
        <w:rPr>
          <w:lang w:val="en-US"/>
        </w:rPr>
      </w:pPr>
      <w:r>
        <w:t xml:space="preserve"> </w:t>
      </w:r>
    </w:p>
    <w:sectPr w:rsidR="00056491" w:rsidRPr="00E31495" w:rsidSect="005330DF">
      <w:headerReference w:type="even" r:id="rId26"/>
      <w:headerReference w:type="default" r:id="rId27"/>
      <w:footerReference w:type="even" r:id="rId28"/>
      <w:footerReference w:type="default" r:id="rId29"/>
      <w:pgSz w:w="11907" w:h="16840" w:code="9"/>
      <w:pgMar w:top="1440" w:right="1440" w:bottom="1440" w:left="1440" w:header="964"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24" w:rsidRDefault="002C5424" w:rsidP="00856DDC">
      <w:r>
        <w:separator/>
      </w:r>
    </w:p>
    <w:p w:rsidR="002C5424" w:rsidRDefault="002C5424"/>
  </w:endnote>
  <w:endnote w:type="continuationSeparator" w:id="0">
    <w:p w:rsidR="002C5424" w:rsidRDefault="002C5424" w:rsidP="00856DDC">
      <w:r>
        <w:continuationSeparator/>
      </w:r>
    </w:p>
    <w:p w:rsidR="002C5424" w:rsidRDefault="002C5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4" w:rsidRDefault="002C5424" w:rsidP="00713784">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3" w:type="dxa"/>
      <w:tblInd w:w="-284" w:type="dxa"/>
      <w:tblLayout w:type="fixed"/>
      <w:tblCellMar>
        <w:left w:w="0" w:type="dxa"/>
        <w:right w:w="0" w:type="dxa"/>
      </w:tblCellMar>
      <w:tblLook w:val="01E0" w:firstRow="1" w:lastRow="1" w:firstColumn="1" w:lastColumn="1" w:noHBand="0" w:noVBand="0"/>
    </w:tblPr>
    <w:tblGrid>
      <w:gridCol w:w="8222"/>
      <w:gridCol w:w="142"/>
      <w:gridCol w:w="425"/>
      <w:gridCol w:w="284"/>
    </w:tblGrid>
    <w:tr w:rsidR="002C5424" w:rsidTr="00713784">
      <w:trPr>
        <w:cantSplit/>
      </w:trPr>
      <w:tc>
        <w:tcPr>
          <w:tcW w:w="8222" w:type="dxa"/>
          <w:shd w:val="clear" w:color="auto" w:fill="auto"/>
          <w:vAlign w:val="bottom"/>
        </w:tcPr>
        <w:p w:rsidR="002C5424" w:rsidRDefault="00DB3038" w:rsidP="00713784">
          <w:pPr>
            <w:pStyle w:val="Footer"/>
            <w:jc w:val="right"/>
          </w:pPr>
          <w:fldSimple w:instr=" STYLEREF  Title ">
            <w:r w:rsidR="00D0201E">
              <w:rPr>
                <w:noProof/>
              </w:rPr>
              <w:t>Request form for scheme-specific price review</w:t>
            </w:r>
          </w:fldSimple>
          <w:r w:rsidR="002C5424" w:rsidRPr="00B96C4B">
            <w:rPr>
              <w:rFonts w:ascii="Arial Unicode MS" w:eastAsia="Arial Unicode MS" w:hAnsi="Arial Unicode MS" w:cs="Arial Unicode MS" w:hint="eastAsia"/>
            </w:rPr>
            <w:t> </w:t>
          </w:r>
          <w:r w:rsidR="002C5424" w:rsidRPr="00AA05F1">
            <w:rPr>
              <w:b/>
              <w:color w:val="007BC4" w:themeColor="text2"/>
            </w:rPr>
            <w:t>IPART</w:t>
          </w:r>
        </w:p>
      </w:tc>
      <w:tc>
        <w:tcPr>
          <w:tcW w:w="142" w:type="dxa"/>
          <w:shd w:val="clear" w:color="auto" w:fill="auto"/>
          <w:vAlign w:val="bottom"/>
        </w:tcPr>
        <w:p w:rsidR="002C5424" w:rsidRDefault="002C5424" w:rsidP="00713784">
          <w:pPr>
            <w:pStyle w:val="Footer"/>
          </w:pPr>
        </w:p>
      </w:tc>
      <w:tc>
        <w:tcPr>
          <w:tcW w:w="425" w:type="dxa"/>
          <w:shd w:val="clear" w:color="auto" w:fill="auto"/>
          <w:vAlign w:val="bottom"/>
        </w:tcPr>
        <w:p w:rsidR="002C5424" w:rsidRDefault="002C5424" w:rsidP="00713784">
          <w:pPr>
            <w:pStyle w:val="Footer"/>
          </w:pPr>
        </w:p>
      </w:tc>
      <w:tc>
        <w:tcPr>
          <w:tcW w:w="284" w:type="dxa"/>
          <w:shd w:val="clear" w:color="auto" w:fill="auto"/>
          <w:vAlign w:val="bottom"/>
        </w:tcPr>
        <w:p w:rsidR="002C5424" w:rsidRDefault="002C5424" w:rsidP="00713784">
          <w:pPr>
            <w:pStyle w:val="Footer"/>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D0201E">
            <w:rPr>
              <w:rStyle w:val="PageNumber"/>
              <w:noProof/>
            </w:rPr>
            <w:t>iii</w:t>
          </w:r>
          <w:r w:rsidRPr="006E2869">
            <w:rPr>
              <w:rStyle w:val="PageNumber"/>
            </w:rPr>
            <w:fldChar w:fldCharType="end"/>
          </w:r>
        </w:p>
      </w:tc>
    </w:tr>
  </w:tbl>
  <w:p w:rsidR="002C5424" w:rsidRDefault="002C5424" w:rsidP="007137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2C5424" w:rsidTr="00713784">
      <w:trPr>
        <w:cantSplit/>
      </w:trPr>
      <w:tc>
        <w:tcPr>
          <w:tcW w:w="567" w:type="dxa"/>
          <w:shd w:val="clear" w:color="auto" w:fill="auto"/>
          <w:vAlign w:val="bottom"/>
        </w:tcPr>
        <w:p w:rsidR="002C5424" w:rsidRDefault="002C5424" w:rsidP="00713784">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D0201E">
            <w:rPr>
              <w:rStyle w:val="PageNumber"/>
              <w:noProof/>
            </w:rPr>
            <w:t>ii</w:t>
          </w:r>
          <w:r w:rsidRPr="006E2869">
            <w:rPr>
              <w:rStyle w:val="PageNumber"/>
            </w:rPr>
            <w:fldChar w:fldCharType="end"/>
          </w:r>
        </w:p>
      </w:tc>
      <w:tc>
        <w:tcPr>
          <w:tcW w:w="142" w:type="dxa"/>
          <w:shd w:val="clear" w:color="auto" w:fill="auto"/>
          <w:vAlign w:val="bottom"/>
        </w:tcPr>
        <w:p w:rsidR="002C5424" w:rsidRDefault="002C5424" w:rsidP="00713784">
          <w:pPr>
            <w:pStyle w:val="Footer"/>
          </w:pPr>
        </w:p>
      </w:tc>
      <w:tc>
        <w:tcPr>
          <w:tcW w:w="142" w:type="dxa"/>
          <w:shd w:val="clear" w:color="auto" w:fill="auto"/>
          <w:vAlign w:val="bottom"/>
        </w:tcPr>
        <w:p w:rsidR="002C5424" w:rsidRDefault="002C5424" w:rsidP="00713784">
          <w:pPr>
            <w:pStyle w:val="Footer"/>
          </w:pPr>
        </w:p>
      </w:tc>
      <w:tc>
        <w:tcPr>
          <w:tcW w:w="8789" w:type="dxa"/>
          <w:shd w:val="clear" w:color="auto" w:fill="auto"/>
          <w:vAlign w:val="bottom"/>
        </w:tcPr>
        <w:p w:rsidR="002C5424" w:rsidRDefault="002C5424" w:rsidP="00713784">
          <w:pPr>
            <w:pStyle w:val="Footer"/>
          </w:pPr>
          <w:r w:rsidRPr="00AA05F1">
            <w:rPr>
              <w:b/>
              <w:color w:val="007BC4" w:themeColor="text2"/>
            </w:rPr>
            <w:t>IPART</w:t>
          </w:r>
          <w:r w:rsidRPr="00B96C4B">
            <w:rPr>
              <w:rFonts w:eastAsia="Arial Unicode MS" w:hAnsi="Arial Unicode MS" w:cs="Arial"/>
            </w:rPr>
            <w:t> </w:t>
          </w:r>
          <w:fldSimple w:instr=" STYLEREF  Title ">
            <w:r w:rsidR="00D0201E">
              <w:rPr>
                <w:noProof/>
              </w:rPr>
              <w:t>Request form for scheme-specific price review</w:t>
            </w:r>
          </w:fldSimple>
        </w:p>
      </w:tc>
    </w:tr>
  </w:tbl>
  <w:p w:rsidR="002C5424" w:rsidRDefault="002C5424" w:rsidP="007137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851" w:type="dxa"/>
      <w:tblLayout w:type="fixed"/>
      <w:tblCellMar>
        <w:left w:w="0" w:type="dxa"/>
        <w:right w:w="0" w:type="dxa"/>
      </w:tblCellMar>
      <w:tblLook w:val="01E0" w:firstRow="1" w:lastRow="1" w:firstColumn="1" w:lastColumn="1" w:noHBand="0" w:noVBand="0"/>
    </w:tblPr>
    <w:tblGrid>
      <w:gridCol w:w="567"/>
      <w:gridCol w:w="142"/>
      <w:gridCol w:w="142"/>
      <w:gridCol w:w="8789"/>
    </w:tblGrid>
    <w:tr w:rsidR="002C5424" w:rsidTr="003F0946">
      <w:trPr>
        <w:cantSplit/>
      </w:trPr>
      <w:tc>
        <w:tcPr>
          <w:tcW w:w="567" w:type="dxa"/>
          <w:shd w:val="clear" w:color="auto" w:fill="auto"/>
          <w:vAlign w:val="bottom"/>
        </w:tcPr>
        <w:p w:rsidR="002C5424" w:rsidRDefault="002C5424"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D0201E">
            <w:rPr>
              <w:rStyle w:val="PageNumber"/>
              <w:noProof/>
            </w:rPr>
            <w:t>14</w:t>
          </w:r>
          <w:r w:rsidRPr="006E2869">
            <w:rPr>
              <w:rStyle w:val="PageNumber"/>
            </w:rPr>
            <w:fldChar w:fldCharType="end"/>
          </w:r>
        </w:p>
      </w:tc>
      <w:tc>
        <w:tcPr>
          <w:tcW w:w="142" w:type="dxa"/>
          <w:shd w:val="clear" w:color="auto" w:fill="auto"/>
          <w:vAlign w:val="bottom"/>
        </w:tcPr>
        <w:p w:rsidR="002C5424" w:rsidRDefault="002C5424" w:rsidP="00360139">
          <w:pPr>
            <w:pStyle w:val="Footer"/>
          </w:pPr>
        </w:p>
      </w:tc>
      <w:tc>
        <w:tcPr>
          <w:tcW w:w="142" w:type="dxa"/>
          <w:shd w:val="clear" w:color="auto" w:fill="auto"/>
          <w:vAlign w:val="bottom"/>
        </w:tcPr>
        <w:p w:rsidR="002C5424" w:rsidRDefault="002C5424" w:rsidP="00360139">
          <w:pPr>
            <w:pStyle w:val="Footer"/>
          </w:pPr>
        </w:p>
      </w:tc>
      <w:tc>
        <w:tcPr>
          <w:tcW w:w="8789" w:type="dxa"/>
          <w:shd w:val="clear" w:color="auto" w:fill="auto"/>
          <w:vAlign w:val="bottom"/>
        </w:tcPr>
        <w:p w:rsidR="002C5424" w:rsidRDefault="002C5424" w:rsidP="00360139">
          <w:pPr>
            <w:pStyle w:val="Footer"/>
          </w:pPr>
          <w:r w:rsidRPr="00AA05F1">
            <w:rPr>
              <w:b/>
              <w:color w:val="007BC4" w:themeColor="text2"/>
            </w:rPr>
            <w:t>IPART</w:t>
          </w:r>
          <w:r w:rsidRPr="00B96C4B">
            <w:rPr>
              <w:rFonts w:eastAsia="Arial Unicode MS" w:hAnsi="Arial Unicode MS" w:cs="Arial"/>
            </w:rPr>
            <w:t> </w:t>
          </w:r>
          <w:fldSimple w:instr=" STYLEREF  Title ">
            <w:r w:rsidR="00D0201E">
              <w:rPr>
                <w:noProof/>
              </w:rPr>
              <w:t>Request form for scheme-specific price review</w:t>
            </w:r>
          </w:fldSimple>
        </w:p>
      </w:tc>
    </w:tr>
  </w:tbl>
  <w:p w:rsidR="002C5424" w:rsidRDefault="002C5424" w:rsidP="0036013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Layout w:type="fixed"/>
      <w:tblCellMar>
        <w:left w:w="0" w:type="dxa"/>
        <w:right w:w="0" w:type="dxa"/>
      </w:tblCellMar>
      <w:tblLook w:val="01E0" w:firstRow="1" w:lastRow="1" w:firstColumn="1" w:lastColumn="1" w:noHBand="0" w:noVBand="0"/>
    </w:tblPr>
    <w:tblGrid>
      <w:gridCol w:w="9042"/>
      <w:gridCol w:w="30"/>
      <w:gridCol w:w="23"/>
      <w:gridCol w:w="403"/>
    </w:tblGrid>
    <w:tr w:rsidR="002C5424" w:rsidTr="007A22CE">
      <w:trPr>
        <w:cantSplit/>
      </w:trPr>
      <w:tc>
        <w:tcPr>
          <w:tcW w:w="9042" w:type="dxa"/>
          <w:shd w:val="clear" w:color="auto" w:fill="auto"/>
          <w:vAlign w:val="bottom"/>
        </w:tcPr>
        <w:p w:rsidR="002C5424" w:rsidRDefault="00DB3038" w:rsidP="00360139">
          <w:pPr>
            <w:pStyle w:val="Footer"/>
            <w:jc w:val="right"/>
          </w:pPr>
          <w:fldSimple w:instr=" STYLEREF  Title ">
            <w:r w:rsidR="00D0201E">
              <w:rPr>
                <w:noProof/>
              </w:rPr>
              <w:t>Request form for scheme-specific price review</w:t>
            </w:r>
          </w:fldSimple>
          <w:r w:rsidR="002C5424" w:rsidRPr="00B96C4B">
            <w:rPr>
              <w:rFonts w:ascii="Arial Unicode MS" w:eastAsia="Arial Unicode MS" w:hAnsi="Arial Unicode MS" w:cs="Arial Unicode MS" w:hint="eastAsia"/>
            </w:rPr>
            <w:t> </w:t>
          </w:r>
          <w:r w:rsidR="002C5424" w:rsidRPr="00AA05F1">
            <w:rPr>
              <w:b/>
              <w:color w:val="007BC4" w:themeColor="text2"/>
            </w:rPr>
            <w:t>IPART</w:t>
          </w:r>
        </w:p>
      </w:tc>
      <w:tc>
        <w:tcPr>
          <w:tcW w:w="30" w:type="dxa"/>
          <w:shd w:val="clear" w:color="auto" w:fill="auto"/>
          <w:vAlign w:val="bottom"/>
        </w:tcPr>
        <w:p w:rsidR="002C5424" w:rsidRDefault="002C5424" w:rsidP="00360139">
          <w:pPr>
            <w:pStyle w:val="Footer"/>
          </w:pPr>
        </w:p>
      </w:tc>
      <w:tc>
        <w:tcPr>
          <w:tcW w:w="23" w:type="dxa"/>
          <w:shd w:val="clear" w:color="auto" w:fill="auto"/>
          <w:vAlign w:val="bottom"/>
        </w:tcPr>
        <w:p w:rsidR="002C5424" w:rsidRDefault="002C5424" w:rsidP="00360139">
          <w:pPr>
            <w:pStyle w:val="Footer"/>
          </w:pPr>
        </w:p>
      </w:tc>
      <w:tc>
        <w:tcPr>
          <w:tcW w:w="403" w:type="dxa"/>
          <w:shd w:val="clear" w:color="auto" w:fill="auto"/>
          <w:vAlign w:val="bottom"/>
        </w:tcPr>
        <w:p w:rsidR="002C5424" w:rsidRDefault="002C5424" w:rsidP="00360139">
          <w:pPr>
            <w:pStyle w:val="Footer"/>
            <w:jc w:val="right"/>
          </w:pP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D0201E">
            <w:rPr>
              <w:rStyle w:val="PageNumber"/>
              <w:noProof/>
            </w:rPr>
            <w:t>15</w:t>
          </w:r>
          <w:r w:rsidRPr="006E2869">
            <w:rPr>
              <w:rStyle w:val="PageNumber"/>
            </w:rPr>
            <w:fldChar w:fldCharType="end"/>
          </w:r>
        </w:p>
      </w:tc>
    </w:tr>
  </w:tbl>
  <w:p w:rsidR="002C5424" w:rsidRDefault="002C5424" w:rsidP="00360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24" w:rsidRDefault="002C5424" w:rsidP="00856DDC">
      <w:r>
        <w:separator/>
      </w:r>
    </w:p>
  </w:footnote>
  <w:footnote w:type="continuationSeparator" w:id="0">
    <w:p w:rsidR="002C5424" w:rsidRDefault="002C5424" w:rsidP="00856DDC">
      <w:r>
        <w:continuationSeparator/>
      </w:r>
    </w:p>
    <w:p w:rsidR="002C5424" w:rsidRDefault="002C5424"/>
  </w:footnote>
  <w:footnote w:id="1">
    <w:p w:rsidR="002C5424" w:rsidRPr="008371FF" w:rsidRDefault="002C5424" w:rsidP="0029717B">
      <w:pPr>
        <w:pStyle w:val="FootnoteText"/>
        <w:rPr>
          <w:lang w:val="en-US"/>
        </w:rPr>
      </w:pPr>
      <w:r w:rsidRPr="008371FF">
        <w:rPr>
          <w:rStyle w:val="FootnoteReference"/>
        </w:rPr>
        <w:footnoteRef/>
      </w:r>
      <w:r w:rsidRPr="008371FF">
        <w:t xml:space="preserve"> </w:t>
      </w:r>
      <w:r w:rsidRPr="008371FF">
        <w:rPr>
          <w:lang w:val="en-US"/>
        </w:rPr>
        <w:tab/>
        <w:t xml:space="preserve">For further information see our Final Report – IPART, </w:t>
      </w:r>
      <w:r w:rsidRPr="008371FF">
        <w:rPr>
          <w:i/>
          <w:lang w:val="en-US"/>
        </w:rPr>
        <w:t>Prices for wholesale water and sewerage service – Sydney Water Corporation and Hunter Water Corporation – Final Report</w:t>
      </w:r>
      <w:r w:rsidRPr="008371FF">
        <w:rPr>
          <w:lang w:val="en-US"/>
        </w:rPr>
        <w:t xml:space="preserve">, June 2017– available on our website: </w:t>
      </w:r>
      <w:hyperlink r:id="rId1" w:history="1">
        <w:r w:rsidR="007B5AC2" w:rsidRPr="008371FF">
          <w:rPr>
            <w:rStyle w:val="Hyperlink"/>
          </w:rPr>
          <w:t>https://www.ipart.nsw.gov.au/Home</w:t>
        </w:r>
      </w:hyperlink>
      <w:r w:rsidRPr="008371FF">
        <w:rPr>
          <w:lang w:val="en-US"/>
        </w:rPr>
        <w:t>.</w:t>
      </w:r>
    </w:p>
  </w:footnote>
  <w:footnote w:id="2">
    <w:p w:rsidR="002C5424" w:rsidRPr="008371FF" w:rsidRDefault="002C5424">
      <w:pPr>
        <w:pStyle w:val="FootnoteText"/>
        <w:rPr>
          <w:lang w:val="en-US"/>
        </w:rPr>
      </w:pPr>
      <w:r w:rsidRPr="008371FF">
        <w:rPr>
          <w:rStyle w:val="FootnoteReference"/>
        </w:rPr>
        <w:footnoteRef/>
      </w:r>
      <w:r w:rsidRPr="008371FF">
        <w:t xml:space="preserve"> </w:t>
      </w:r>
      <w:r w:rsidRPr="008371FF">
        <w:rPr>
          <w:lang w:val="en-US"/>
        </w:rPr>
        <w:tab/>
        <w:t xml:space="preserve">See the guideline – IPART, </w:t>
      </w:r>
      <w:r w:rsidRPr="008371FF">
        <w:rPr>
          <w:i/>
          <w:lang w:val="en-US"/>
        </w:rPr>
        <w:t>Guideline for scheme-specific price review requests</w:t>
      </w:r>
      <w:r w:rsidRPr="008371FF">
        <w:rPr>
          <w:lang w:val="en-US"/>
        </w:rPr>
        <w:t xml:space="preserve"> – Guideline, January 2018 – available on our website: </w:t>
      </w:r>
      <w:hyperlink r:id="rId2" w:history="1">
        <w:r w:rsidR="007B5AC2" w:rsidRPr="008371FF">
          <w:rPr>
            <w:rStyle w:val="Hyperlink"/>
          </w:rPr>
          <w:t>https://www.ipart.nsw.gov.au/Home</w:t>
        </w:r>
      </w:hyperlink>
      <w:r w:rsidRPr="008371FF">
        <w:rPr>
          <w:lang w:val="en-US"/>
        </w:rPr>
        <w:t>.</w:t>
      </w:r>
    </w:p>
  </w:footnote>
  <w:footnote w:id="3">
    <w:p w:rsidR="002C5424" w:rsidRPr="000B24A5" w:rsidRDefault="002C5424" w:rsidP="00E51E9E">
      <w:pPr>
        <w:pStyle w:val="FootnoteText"/>
        <w:rPr>
          <w:lang w:val="en-US"/>
        </w:rPr>
      </w:pPr>
      <w:r w:rsidRPr="008371FF">
        <w:rPr>
          <w:rStyle w:val="FootnoteReference"/>
        </w:rPr>
        <w:footnoteRef/>
      </w:r>
      <w:r w:rsidRPr="008371FF">
        <w:t xml:space="preserve"> </w:t>
      </w:r>
      <w:r w:rsidRPr="008371FF">
        <w:rPr>
          <w:lang w:val="en-US"/>
        </w:rPr>
        <w:tab/>
        <w:t xml:space="preserve">“CEO” refers to the operational head of the </w:t>
      </w:r>
      <w:proofErr w:type="spellStart"/>
      <w:r w:rsidRPr="008371FF">
        <w:rPr>
          <w:lang w:val="en-US"/>
        </w:rPr>
        <w:t>organisation</w:t>
      </w:r>
      <w:proofErr w:type="spellEnd"/>
      <w:r w:rsidRPr="008371FF">
        <w:rPr>
          <w:lang w:val="en-US"/>
        </w:rPr>
        <w:t>, eg, Managing Director for Sydney Water Corporation.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4" w:rsidRDefault="002C5424">
    <w:pPr>
      <w:pStyle w:val="Header"/>
    </w:pPr>
    <w:r>
      <w:rPr>
        <w:noProof/>
      </w:rPr>
      <w:drawing>
        <wp:anchor distT="0" distB="0" distL="114300" distR="114300" simplePos="0" relativeHeight="251660288" behindDoc="0" locked="0" layoutInCell="1" allowOverlap="1" wp14:anchorId="7596DD04" wp14:editId="37A9D22C">
          <wp:simplePos x="0" y="0"/>
          <wp:positionH relativeFrom="page">
            <wp:posOffset>914400</wp:posOffset>
          </wp:positionH>
          <wp:positionV relativeFrom="page">
            <wp:posOffset>657225</wp:posOffset>
          </wp:positionV>
          <wp:extent cx="5691600" cy="86400"/>
          <wp:effectExtent l="0" t="0" r="4445" b="889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4" w:rsidRDefault="002C5424">
    <w:pPr>
      <w:pStyle w:val="Header"/>
    </w:pPr>
    <w:r>
      <w:rPr>
        <w:noProof/>
      </w:rPr>
      <w:drawing>
        <wp:anchor distT="0" distB="0" distL="114300" distR="114300" simplePos="0" relativeHeight="251659264" behindDoc="0" locked="0" layoutInCell="1" allowOverlap="1" wp14:anchorId="08F0B53C" wp14:editId="15656AB5">
          <wp:simplePos x="0" y="0"/>
          <wp:positionH relativeFrom="page">
            <wp:posOffset>914400</wp:posOffset>
          </wp:positionH>
          <wp:positionV relativeFrom="page">
            <wp:posOffset>720090</wp:posOffset>
          </wp:positionV>
          <wp:extent cx="5691600" cy="86400"/>
          <wp:effectExtent l="0" t="0" r="4445" b="889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4" w:rsidRPr="00083981" w:rsidRDefault="002C5424" w:rsidP="00713784">
    <w:pPr>
      <w:pStyle w:val="Header"/>
      <w:spacing w:after="200"/>
    </w:pPr>
    <w:r>
      <w:rPr>
        <w:noProof/>
      </w:rPr>
      <w:drawing>
        <wp:anchor distT="0" distB="0" distL="114300" distR="114300" simplePos="0" relativeHeight="251655168" behindDoc="0" locked="0" layoutInCell="1" allowOverlap="1" wp14:anchorId="6EBB6629" wp14:editId="264B2CE1">
          <wp:simplePos x="0" y="0"/>
          <wp:positionH relativeFrom="margin">
            <wp:posOffset>-200025</wp:posOffset>
          </wp:positionH>
          <wp:positionV relativeFrom="page">
            <wp:posOffset>819150</wp:posOffset>
          </wp:positionV>
          <wp:extent cx="5676900" cy="825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676900" cy="82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4" w:rsidRPr="00083981" w:rsidRDefault="002C5424" w:rsidP="00713784">
    <w:pPr>
      <w:pStyle w:val="Header"/>
      <w:spacing w:after="200"/>
      <w:jc w:val="right"/>
    </w:pPr>
    <w:r>
      <w:rPr>
        <w:noProof/>
      </w:rPr>
      <w:drawing>
        <wp:anchor distT="0" distB="0" distL="114300" distR="114300" simplePos="0" relativeHeight="251658240" behindDoc="0" locked="0" layoutInCell="1" allowOverlap="1" wp14:anchorId="2D05827D" wp14:editId="476BCB94">
          <wp:simplePos x="0" y="0"/>
          <wp:positionH relativeFrom="page">
            <wp:posOffset>1087120</wp:posOffset>
          </wp:positionH>
          <wp:positionV relativeFrom="page">
            <wp:posOffset>815340</wp:posOffset>
          </wp:positionV>
          <wp:extent cx="5691600" cy="86400"/>
          <wp:effectExtent l="0" t="0" r="4445" b="889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691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4" w:rsidRPr="00083981" w:rsidRDefault="002C5424" w:rsidP="00847C9F">
    <w:pPr>
      <w:pStyle w:val="Header"/>
      <w:spacing w:after="200"/>
    </w:pPr>
    <w:r>
      <w:rPr>
        <w:noProof/>
      </w:rPr>
      <w:drawing>
        <wp:anchor distT="0" distB="0" distL="114300" distR="114300" simplePos="0" relativeHeight="251656192" behindDoc="0" locked="0" layoutInCell="1" allowOverlap="1" wp14:anchorId="08BE05A3" wp14:editId="7CEAF283">
          <wp:simplePos x="0" y="0"/>
          <wp:positionH relativeFrom="margin">
            <wp:posOffset>3175</wp:posOffset>
          </wp:positionH>
          <wp:positionV relativeFrom="page">
            <wp:posOffset>720090</wp:posOffset>
          </wp:positionV>
          <wp:extent cx="5731200" cy="82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3341" b="-4317"/>
                  <a:stretch/>
                </pic:blipFill>
                <pic:spPr bwMode="auto">
                  <a:xfrm>
                    <a:off x="0" y="0"/>
                    <a:ext cx="5731200" cy="8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24" w:rsidRPr="00083981" w:rsidRDefault="002C5424" w:rsidP="00847C9F">
    <w:pPr>
      <w:pStyle w:val="Header"/>
      <w:spacing w:after="200"/>
      <w:jc w:val="right"/>
    </w:pPr>
    <w:r>
      <w:rPr>
        <w:noProof/>
      </w:rPr>
      <w:drawing>
        <wp:anchor distT="0" distB="0" distL="114300" distR="114300" simplePos="0" relativeHeight="251657216" behindDoc="0" locked="0" layoutInCell="1" allowOverlap="1" wp14:anchorId="5C66838C" wp14:editId="63D18AB8">
          <wp:simplePos x="0" y="0"/>
          <wp:positionH relativeFrom="page">
            <wp:posOffset>925195</wp:posOffset>
          </wp:positionH>
          <wp:positionV relativeFrom="page">
            <wp:posOffset>720090</wp:posOffset>
          </wp:positionV>
          <wp:extent cx="5763600" cy="86400"/>
          <wp:effectExtent l="0" t="0" r="0" b="889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9364" b="-4348"/>
                  <a:stretch/>
                </pic:blipFill>
                <pic:spPr bwMode="auto">
                  <a:xfrm>
                    <a:off x="0" y="0"/>
                    <a:ext cx="5763600" cy="8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AEE10C"/>
    <w:lvl w:ilvl="0">
      <w:start w:val="1"/>
      <w:numFmt w:val="decimal"/>
      <w:lvlText w:val="%1."/>
      <w:lvlJc w:val="left"/>
      <w:pPr>
        <w:tabs>
          <w:tab w:val="num" w:pos="1492"/>
        </w:tabs>
        <w:ind w:left="1492" w:hanging="360"/>
      </w:pPr>
    </w:lvl>
  </w:abstractNum>
  <w:abstractNum w:abstractNumId="1">
    <w:nsid w:val="FFFFFF7D"/>
    <w:multiLevelType w:val="singleLevel"/>
    <w:tmpl w:val="08669ADA"/>
    <w:lvl w:ilvl="0">
      <w:start w:val="1"/>
      <w:numFmt w:val="decimal"/>
      <w:lvlText w:val="%1."/>
      <w:lvlJc w:val="left"/>
      <w:pPr>
        <w:tabs>
          <w:tab w:val="num" w:pos="1209"/>
        </w:tabs>
        <w:ind w:left="1209" w:hanging="360"/>
      </w:pPr>
    </w:lvl>
  </w:abstractNum>
  <w:abstractNum w:abstractNumId="2">
    <w:nsid w:val="FFFFFF7E"/>
    <w:multiLevelType w:val="singleLevel"/>
    <w:tmpl w:val="3E1E7B3A"/>
    <w:lvl w:ilvl="0">
      <w:start w:val="1"/>
      <w:numFmt w:val="lowerRoman"/>
      <w:pStyle w:val="ListNumber3"/>
      <w:lvlText w:val="%1)"/>
      <w:lvlJc w:val="left"/>
      <w:pPr>
        <w:ind w:left="1701" w:hanging="567"/>
      </w:pPr>
      <w:rPr>
        <w:rFonts w:hint="default"/>
        <w:color w:val="007BC4"/>
      </w:rPr>
    </w:lvl>
  </w:abstractNum>
  <w:abstractNum w:abstractNumId="3">
    <w:nsid w:val="FFFFFF7F"/>
    <w:multiLevelType w:val="singleLevel"/>
    <w:tmpl w:val="2D80E5FA"/>
    <w:lvl w:ilvl="0">
      <w:start w:val="1"/>
      <w:numFmt w:val="lowerLetter"/>
      <w:pStyle w:val="ListNumber2"/>
      <w:lvlText w:val="%1)"/>
      <w:lvlJc w:val="left"/>
      <w:pPr>
        <w:ind w:left="1134" w:hanging="567"/>
      </w:pPr>
      <w:rPr>
        <w:rFonts w:hint="default"/>
        <w:color w:val="007BC4" w:themeColor="text2"/>
      </w:rPr>
    </w:lvl>
  </w:abstractNum>
  <w:abstractNum w:abstractNumId="4">
    <w:nsid w:val="FFFFFF80"/>
    <w:multiLevelType w:val="singleLevel"/>
    <w:tmpl w:val="3E1C2D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302E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74555C"/>
    <w:lvl w:ilvl="0">
      <w:start w:val="1"/>
      <w:numFmt w:val="bullet"/>
      <w:lvlText w:val=""/>
      <w:lvlJc w:val="left"/>
      <w:pPr>
        <w:tabs>
          <w:tab w:val="num" w:pos="926"/>
        </w:tabs>
        <w:ind w:left="926" w:hanging="360"/>
      </w:pPr>
      <w:rPr>
        <w:rFonts w:ascii="Symbol" w:hAnsi="Symbol" w:hint="default"/>
      </w:rPr>
    </w:lvl>
  </w:abstractNum>
  <w:abstractNum w:abstractNumId="7">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1EB526C"/>
    <w:multiLevelType w:val="multilevel"/>
    <w:tmpl w:val="CB701202"/>
    <w:lvl w:ilvl="0">
      <w:start w:val="1"/>
      <w:numFmt w:val="decimal"/>
      <w:pStyle w:val="Heading1"/>
      <w:lvlText w:val="%1"/>
      <w:lvlJc w:val="left"/>
      <w:pPr>
        <w:tabs>
          <w:tab w:val="num" w:pos="851"/>
        </w:tabs>
        <w:ind w:left="851" w:hanging="851"/>
      </w:pPr>
      <w:rPr>
        <w:rFonts w:hint="default"/>
        <w:b w:val="0"/>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851"/>
        </w:tabs>
        <w:ind w:left="851" w:hanging="851"/>
      </w:pPr>
      <w:rPr>
        <w:rFonts w:hint="default"/>
      </w:rPr>
    </w:lvl>
    <w:lvl w:ilvl="6">
      <w:start w:val="1"/>
      <w:numFmt w:val="decimal"/>
      <w:pStyle w:val="Heading7"/>
      <w:lvlText w:val="%6.%7"/>
      <w:lvlJc w:val="left"/>
      <w:pPr>
        <w:tabs>
          <w:tab w:val="num" w:pos="851"/>
        </w:tabs>
        <w:ind w:left="851" w:hanging="851"/>
      </w:pPr>
      <w:rPr>
        <w:rFonts w:hint="default"/>
      </w:rPr>
    </w:lvl>
    <w:lvl w:ilvl="7">
      <w:start w:val="1"/>
      <w:numFmt w:val="decimal"/>
      <w:pStyle w:val="Heading8"/>
      <w:lvlText w:val="%6.%7.%8"/>
      <w:lvlJc w:val="left"/>
      <w:pPr>
        <w:tabs>
          <w:tab w:val="num" w:pos="851"/>
        </w:tabs>
        <w:ind w:left="851" w:hanging="851"/>
      </w:pPr>
      <w:rPr>
        <w:rFonts w:hint="default"/>
      </w:rPr>
    </w:lvl>
    <w:lvl w:ilvl="8">
      <w:numFmt w:val="none"/>
      <w:lvlRestart w:val="0"/>
      <w:pStyle w:val="Heading9"/>
      <w:suff w:val="nothing"/>
      <w:lvlText w:val=""/>
      <w:lvlJc w:val="left"/>
      <w:pPr>
        <w:ind w:left="0" w:firstLine="0"/>
      </w:pPr>
      <w:rPr>
        <w:rFonts w:hint="default"/>
      </w:rPr>
    </w:lvl>
  </w:abstractNum>
  <w:abstractNum w:abstractNumId="9">
    <w:nsid w:val="074D558D"/>
    <w:multiLevelType w:val="hybridMultilevel"/>
    <w:tmpl w:val="7DCCA170"/>
    <w:lvl w:ilvl="0" w:tplc="B08EB36E">
      <w:start w:val="1"/>
      <w:numFmt w:val="decimal"/>
      <w:pStyle w:val="Decision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1326AE8"/>
    <w:multiLevelType w:val="multilevel"/>
    <w:tmpl w:val="0AFE12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3">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4">
    <w:nsid w:val="179B3AD4"/>
    <w:multiLevelType w:val="multilevel"/>
    <w:tmpl w:val="A976A420"/>
    <w:lvl w:ilvl="0">
      <w:start w:val="1"/>
      <w:numFmt w:val="lowerLetter"/>
      <w:lvlRestart w:val="0"/>
      <w:pStyle w:val="NoteNumber"/>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5">
    <w:nsid w:val="1D33531F"/>
    <w:multiLevelType w:val="hybridMultilevel"/>
    <w:tmpl w:val="0AFE1212"/>
    <w:lvl w:ilvl="0" w:tplc="72FCA7CE">
      <w:start w:val="1"/>
      <w:numFmt w:val="decimal"/>
      <w:pStyle w:val="Finding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E207387"/>
    <w:multiLevelType w:val="hybridMultilevel"/>
    <w:tmpl w:val="26305030"/>
    <w:lvl w:ilvl="0" w:tplc="44A02CBA">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E01C1B"/>
    <w:multiLevelType w:val="multilevel"/>
    <w:tmpl w:val="9894E25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RecommendationNumber"/>
      <w:lvlText w:val="%2"/>
      <w:lvlJc w:val="left"/>
      <w:pPr>
        <w:tabs>
          <w:tab w:val="num" w:pos="567"/>
        </w:tabs>
        <w:ind w:left="567" w:hanging="567"/>
      </w:pPr>
      <w:rPr>
        <w:rFonts w:ascii="Arial" w:hAnsi="Arial" w:hint="default"/>
        <w:b w:val="0"/>
        <w:i w:val="0"/>
        <w:color w:val="212122" w:themeColor="text1"/>
        <w:sz w:val="21"/>
      </w:rPr>
    </w:lvl>
    <w:lvl w:ilvl="2">
      <w:start w:val="1"/>
      <w:numFmt w:val="decimal"/>
      <w:lvlRestart w:val="0"/>
      <w:lvlText w:val="%3"/>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lvlText w:val="%4"/>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12122" w:themeColor="text1"/>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18">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9">
    <w:nsid w:val="22461F8F"/>
    <w:multiLevelType w:val="hybridMultilevel"/>
    <w:tmpl w:val="B5F06760"/>
    <w:lvl w:ilvl="0" w:tplc="4F480B2E">
      <w:start w:val="1"/>
      <w:numFmt w:val="bullet"/>
      <w:pStyle w:val="BoxListBullet2"/>
      <w:lvlText w:val="–"/>
      <w:lvlJc w:val="left"/>
      <w:pPr>
        <w:ind w:left="1287" w:hanging="360"/>
      </w:pPr>
      <w:rPr>
        <w:rFonts w:ascii="Book Antiqua" w:hAnsi="Book Antiqua" w:cs="Times New Roman" w:hint="default"/>
        <w:color w:val="212122"/>
        <w:sz w:val="21"/>
        <w:szCs w:val="21"/>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27C8652B"/>
    <w:multiLevelType w:val="hybridMultilevel"/>
    <w:tmpl w:val="0E0410DC"/>
    <w:lvl w:ilvl="0" w:tplc="23B4F5B0">
      <w:start w:val="1"/>
      <w:numFmt w:val="lowerLetter"/>
      <w:pStyle w:val="Boxlistalpha"/>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8DC3E60"/>
    <w:multiLevelType w:val="multilevel"/>
    <w:tmpl w:val="F19215DE"/>
    <w:lvl w:ilvl="0">
      <w:start w:val="1"/>
      <w:numFmt w:val="bullet"/>
      <w:pStyle w:val="RecommendationBullet"/>
      <w:lvlText w:val="–"/>
      <w:lvlJc w:val="left"/>
      <w:pPr>
        <w:ind w:left="927" w:hanging="360"/>
      </w:pPr>
      <w:rPr>
        <w:rFonts w:ascii="Book Antiqua" w:hAnsi="Book Antiqua" w:cs="Times New Roman" w:hint="default"/>
        <w:color w:val="212122"/>
        <w:spacing w:val="0"/>
        <w:w w:val="100"/>
        <w:position w:val="0"/>
        <w:sz w:val="21"/>
        <w:szCs w:val="21"/>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2A036118"/>
    <w:multiLevelType w:val="hybridMultilevel"/>
    <w:tmpl w:val="3056D7A2"/>
    <w:lvl w:ilvl="0" w:tplc="3CD4EC22">
      <w:start w:val="1"/>
      <w:numFmt w:val="bullet"/>
      <w:pStyle w:val="BoxListBullet"/>
      <w:lvlText w:val=""/>
      <w:lvlJc w:val="left"/>
      <w:pPr>
        <w:ind w:left="720" w:hanging="360"/>
      </w:pPr>
      <w:rPr>
        <w:rFonts w:ascii="Wingdings 3" w:hAnsi="Wingdings 3" w:hint="default"/>
        <w:color w:val="212122"/>
        <w:position w:val="3"/>
        <w:sz w:val="14"/>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C245C9"/>
    <w:multiLevelType w:val="hybridMultilevel"/>
    <w:tmpl w:val="3F88A9AE"/>
    <w:lvl w:ilvl="0" w:tplc="3898687C">
      <w:start w:val="1"/>
      <w:numFmt w:val="lowerLetter"/>
      <w:lvlRestart w:val="0"/>
      <w:lvlText w:val="%1"/>
      <w:lvlJc w:val="left"/>
      <w:pPr>
        <w:tabs>
          <w:tab w:val="num" w:pos="170"/>
        </w:tabs>
        <w:ind w:left="0" w:firstLine="0"/>
      </w:pPr>
      <w:rPr>
        <w:rFonts w:hint="default"/>
        <w:b/>
        <w:i w:val="0"/>
        <w:color w:val="auto"/>
        <w:position w:val="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C16982"/>
    <w:multiLevelType w:val="hybridMultilevel"/>
    <w:tmpl w:val="78A83888"/>
    <w:lvl w:ilvl="0" w:tplc="74DC8DE8">
      <w:start w:val="1"/>
      <w:numFmt w:val="none"/>
      <w:lvlText w:val="%1"/>
      <w:lvlJc w:val="left"/>
      <w:pPr>
        <w:tabs>
          <w:tab w:val="num" w:pos="0"/>
        </w:tabs>
        <w:ind w:left="0" w:firstLine="0"/>
      </w:pPr>
      <w:rPr>
        <w:rFonts w:ascii="Myriad Pro" w:hAnsi="Myriad Pro" w:hint="default"/>
        <w:b/>
        <w:i w:val="0"/>
        <w:position w:val="4"/>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26">
    <w:nsid w:val="39233F6B"/>
    <w:multiLevelType w:val="hybridMultilevel"/>
    <w:tmpl w:val="44C00CDE"/>
    <w:lvl w:ilvl="0" w:tplc="143E0E0C">
      <w:start w:val="1"/>
      <w:numFmt w:val="lowerLetter"/>
      <w:pStyle w:val="BoxListNumber2"/>
      <w:lvlText w:val="%1)"/>
      <w:lvlJc w:val="left"/>
      <w:pPr>
        <w:ind w:left="927" w:hanging="360"/>
      </w:pPr>
      <w:rPr>
        <w:rFonts w:hint="default"/>
        <w:color w:val="2121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3F694FEC"/>
    <w:multiLevelType w:val="hybridMultilevel"/>
    <w:tmpl w:val="EFC4F1C4"/>
    <w:lvl w:ilvl="0" w:tplc="9320BFC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27B23DD"/>
    <w:multiLevelType w:val="hybridMultilevel"/>
    <w:tmpl w:val="220EF27C"/>
    <w:lvl w:ilvl="0" w:tplc="DD0CB5B6">
      <w:start w:val="1"/>
      <w:numFmt w:val="lowerRoman"/>
      <w:pStyle w:val="Boxlistalpha2"/>
      <w:lvlText w:val="%1"/>
      <w:lvlJc w:val="left"/>
      <w:pPr>
        <w:ind w:left="720" w:hanging="360"/>
      </w:pPr>
      <w:rPr>
        <w:rFonts w:ascii="Book Antiqua" w:hAnsi="Book Antiqua"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3240A6C"/>
    <w:multiLevelType w:val="hybridMultilevel"/>
    <w:tmpl w:val="FB941B7A"/>
    <w:lvl w:ilvl="0" w:tplc="7E3AE1A2">
      <w:start w:val="1"/>
      <w:numFmt w:val="decimal"/>
      <w:pStyle w:val="SeekCommentNumb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EAD7E32"/>
    <w:multiLevelType w:val="hybridMultilevel"/>
    <w:tmpl w:val="1AD6E090"/>
    <w:lvl w:ilvl="0" w:tplc="FFFFFFFF">
      <w:start w:val="1"/>
      <w:numFmt w:val="lowerLetter"/>
      <w:lvlRestart w:val="0"/>
      <w:lvlText w:val="%1"/>
      <w:lvlJc w:val="left"/>
      <w:pPr>
        <w:tabs>
          <w:tab w:val="num" w:pos="170"/>
        </w:tabs>
        <w:ind w:left="0" w:firstLine="0"/>
      </w:pPr>
      <w:rPr>
        <w:rFonts w:hint="default"/>
        <w:b/>
        <w:i w:val="0"/>
        <w:position w:val="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534C4F08"/>
    <w:multiLevelType w:val="hybridMultilevel"/>
    <w:tmpl w:val="79FE89A4"/>
    <w:lvl w:ilvl="0" w:tplc="FFFFFFFF">
      <w:start w:val="1"/>
      <w:numFmt w:val="decimal"/>
      <w:pStyle w:val="Equation"/>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33">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34">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35">
    <w:nsid w:val="615F53CA"/>
    <w:multiLevelType w:val="hybridMultilevel"/>
    <w:tmpl w:val="A32AF2C4"/>
    <w:lvl w:ilvl="0" w:tplc="44B6511C">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6">
    <w:nsid w:val="66F20C65"/>
    <w:multiLevelType w:val="hybridMultilevel"/>
    <w:tmpl w:val="D368B2A8"/>
    <w:lvl w:ilvl="0" w:tplc="759A1D06">
      <w:start w:val="1"/>
      <w:numFmt w:val="decimal"/>
      <w:pStyle w:val="BoxListNumber"/>
      <w:lvlText w:val="%1."/>
      <w:lvlJc w:val="left"/>
      <w:pPr>
        <w:ind w:left="360" w:hanging="360"/>
      </w:pPr>
      <w:rPr>
        <w:rFonts w:hint="default"/>
        <w:color w:val="212122"/>
      </w:rPr>
    </w:lvl>
    <w:lvl w:ilvl="1" w:tplc="C0589BCE" w:tentative="1">
      <w:start w:val="1"/>
      <w:numFmt w:val="lowerLetter"/>
      <w:lvlText w:val="%2."/>
      <w:lvlJc w:val="left"/>
      <w:pPr>
        <w:tabs>
          <w:tab w:val="num" w:pos="1440"/>
        </w:tabs>
        <w:ind w:left="1440" w:hanging="360"/>
      </w:pPr>
    </w:lvl>
    <w:lvl w:ilvl="2" w:tplc="DBECA282" w:tentative="1">
      <w:start w:val="1"/>
      <w:numFmt w:val="lowerRoman"/>
      <w:lvlText w:val="%3."/>
      <w:lvlJc w:val="right"/>
      <w:pPr>
        <w:tabs>
          <w:tab w:val="num" w:pos="2160"/>
        </w:tabs>
        <w:ind w:left="2160" w:hanging="180"/>
      </w:pPr>
    </w:lvl>
    <w:lvl w:ilvl="3" w:tplc="DA52F4AE" w:tentative="1">
      <w:start w:val="1"/>
      <w:numFmt w:val="decimal"/>
      <w:lvlText w:val="%4."/>
      <w:lvlJc w:val="left"/>
      <w:pPr>
        <w:tabs>
          <w:tab w:val="num" w:pos="2880"/>
        </w:tabs>
        <w:ind w:left="2880" w:hanging="360"/>
      </w:pPr>
    </w:lvl>
    <w:lvl w:ilvl="4" w:tplc="52B4537A" w:tentative="1">
      <w:start w:val="1"/>
      <w:numFmt w:val="lowerLetter"/>
      <w:lvlText w:val="%5."/>
      <w:lvlJc w:val="left"/>
      <w:pPr>
        <w:tabs>
          <w:tab w:val="num" w:pos="3600"/>
        </w:tabs>
        <w:ind w:left="3600" w:hanging="360"/>
      </w:pPr>
    </w:lvl>
    <w:lvl w:ilvl="5" w:tplc="FB769390" w:tentative="1">
      <w:start w:val="1"/>
      <w:numFmt w:val="lowerRoman"/>
      <w:lvlText w:val="%6."/>
      <w:lvlJc w:val="right"/>
      <w:pPr>
        <w:tabs>
          <w:tab w:val="num" w:pos="4320"/>
        </w:tabs>
        <w:ind w:left="4320" w:hanging="180"/>
      </w:pPr>
    </w:lvl>
    <w:lvl w:ilvl="6" w:tplc="7CAE8C1E" w:tentative="1">
      <w:start w:val="1"/>
      <w:numFmt w:val="decimal"/>
      <w:lvlText w:val="%7."/>
      <w:lvlJc w:val="left"/>
      <w:pPr>
        <w:tabs>
          <w:tab w:val="num" w:pos="5040"/>
        </w:tabs>
        <w:ind w:left="5040" w:hanging="360"/>
      </w:pPr>
    </w:lvl>
    <w:lvl w:ilvl="7" w:tplc="FBB60998" w:tentative="1">
      <w:start w:val="1"/>
      <w:numFmt w:val="lowerLetter"/>
      <w:lvlText w:val="%8."/>
      <w:lvlJc w:val="left"/>
      <w:pPr>
        <w:tabs>
          <w:tab w:val="num" w:pos="5760"/>
        </w:tabs>
        <w:ind w:left="5760" w:hanging="360"/>
      </w:pPr>
    </w:lvl>
    <w:lvl w:ilvl="8" w:tplc="4B823DAE" w:tentative="1">
      <w:start w:val="1"/>
      <w:numFmt w:val="lowerRoman"/>
      <w:lvlText w:val="%9."/>
      <w:lvlJc w:val="right"/>
      <w:pPr>
        <w:tabs>
          <w:tab w:val="num" w:pos="6480"/>
        </w:tabs>
        <w:ind w:left="6480" w:hanging="180"/>
      </w:pPr>
    </w:lvl>
  </w:abstractNum>
  <w:abstractNum w:abstractNumId="37">
    <w:nsid w:val="68FE29AA"/>
    <w:multiLevelType w:val="hybridMultilevel"/>
    <w:tmpl w:val="7326FB74"/>
    <w:lvl w:ilvl="0" w:tplc="984E5ECE">
      <w:start w:val="1"/>
      <w:numFmt w:val="bullet"/>
      <w:pStyle w:val="FindingBullet"/>
      <w:lvlText w:val="–"/>
      <w:lvlJc w:val="left"/>
      <w:pPr>
        <w:ind w:left="927" w:hanging="360"/>
      </w:pPr>
      <w:rPr>
        <w:rFonts w:ascii="Arial" w:hAnsi="Arial" w:hint="default"/>
        <w:color w:val="8F439B" w:themeColor="accent5"/>
        <w:position w:val="0"/>
        <w:sz w:val="21"/>
        <w:szCs w:val="21"/>
      </w:rPr>
    </w:lvl>
    <w:lvl w:ilvl="1" w:tplc="8FC601D6" w:tentative="1">
      <w:start w:val="1"/>
      <w:numFmt w:val="lowerLetter"/>
      <w:pStyle w:val="FindingBullet"/>
      <w:lvlText w:val="%2."/>
      <w:lvlJc w:val="left"/>
      <w:pPr>
        <w:tabs>
          <w:tab w:val="num" w:pos="1440"/>
        </w:tabs>
        <w:ind w:left="1440" w:hanging="360"/>
      </w:pPr>
    </w:lvl>
    <w:lvl w:ilvl="2" w:tplc="DAD6D522" w:tentative="1">
      <w:start w:val="1"/>
      <w:numFmt w:val="lowerRoman"/>
      <w:lvlText w:val="%3."/>
      <w:lvlJc w:val="right"/>
      <w:pPr>
        <w:tabs>
          <w:tab w:val="num" w:pos="2160"/>
        </w:tabs>
        <w:ind w:left="2160" w:hanging="180"/>
      </w:pPr>
    </w:lvl>
    <w:lvl w:ilvl="3" w:tplc="324CF086" w:tentative="1">
      <w:start w:val="1"/>
      <w:numFmt w:val="decimal"/>
      <w:lvlText w:val="%4."/>
      <w:lvlJc w:val="left"/>
      <w:pPr>
        <w:tabs>
          <w:tab w:val="num" w:pos="2880"/>
        </w:tabs>
        <w:ind w:left="2880" w:hanging="360"/>
      </w:pPr>
    </w:lvl>
    <w:lvl w:ilvl="4" w:tplc="F838075C" w:tentative="1">
      <w:start w:val="1"/>
      <w:numFmt w:val="lowerLetter"/>
      <w:lvlText w:val="%5."/>
      <w:lvlJc w:val="left"/>
      <w:pPr>
        <w:tabs>
          <w:tab w:val="num" w:pos="3600"/>
        </w:tabs>
        <w:ind w:left="3600" w:hanging="360"/>
      </w:pPr>
    </w:lvl>
    <w:lvl w:ilvl="5" w:tplc="CD6C5290" w:tentative="1">
      <w:start w:val="1"/>
      <w:numFmt w:val="lowerRoman"/>
      <w:lvlText w:val="%6."/>
      <w:lvlJc w:val="right"/>
      <w:pPr>
        <w:tabs>
          <w:tab w:val="num" w:pos="4320"/>
        </w:tabs>
        <w:ind w:left="4320" w:hanging="180"/>
      </w:pPr>
    </w:lvl>
    <w:lvl w:ilvl="6" w:tplc="E4FC4404" w:tentative="1">
      <w:start w:val="1"/>
      <w:numFmt w:val="decimal"/>
      <w:lvlText w:val="%7."/>
      <w:lvlJc w:val="left"/>
      <w:pPr>
        <w:tabs>
          <w:tab w:val="num" w:pos="5040"/>
        </w:tabs>
        <w:ind w:left="5040" w:hanging="360"/>
      </w:pPr>
    </w:lvl>
    <w:lvl w:ilvl="7" w:tplc="E43EA1FA" w:tentative="1">
      <w:start w:val="1"/>
      <w:numFmt w:val="lowerLetter"/>
      <w:lvlText w:val="%8."/>
      <w:lvlJc w:val="left"/>
      <w:pPr>
        <w:tabs>
          <w:tab w:val="num" w:pos="5760"/>
        </w:tabs>
        <w:ind w:left="5760" w:hanging="360"/>
      </w:pPr>
    </w:lvl>
    <w:lvl w:ilvl="8" w:tplc="732A6F92" w:tentative="1">
      <w:start w:val="1"/>
      <w:numFmt w:val="lowerRoman"/>
      <w:lvlText w:val="%9."/>
      <w:lvlJc w:val="right"/>
      <w:pPr>
        <w:tabs>
          <w:tab w:val="num" w:pos="6480"/>
        </w:tabs>
        <w:ind w:left="6480" w:hanging="180"/>
      </w:pPr>
    </w:lvl>
  </w:abstractNum>
  <w:abstractNum w:abstractNumId="38">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E97B64"/>
    <w:multiLevelType w:val="hybridMultilevel"/>
    <w:tmpl w:val="05143574"/>
    <w:lvl w:ilvl="0" w:tplc="8A9E771C">
      <w:start w:val="1"/>
      <w:numFmt w:val="bullet"/>
      <w:pStyle w:val="SeekCommentBullet"/>
      <w:lvlText w:val="–"/>
      <w:lvlJc w:val="left"/>
      <w:pPr>
        <w:ind w:left="927" w:hanging="360"/>
      </w:pPr>
      <w:rPr>
        <w:rFonts w:ascii="Book Antiqua" w:hAnsi="Book Antiqua" w:cs="Times New Roman" w:hint="default"/>
        <w:color w:val="8F439B" w:themeColor="accent5"/>
        <w:spacing w:val="0"/>
        <w:w w:val="100"/>
        <w:position w:val="0"/>
        <w:sz w:val="21"/>
        <w:szCs w:val="21"/>
      </w:rPr>
    </w:lvl>
    <w:lvl w:ilvl="1" w:tplc="C2B2A97E" w:tentative="1">
      <w:start w:val="1"/>
      <w:numFmt w:val="bullet"/>
      <w:pStyle w:val="SeekCommentBullet"/>
      <w:lvlText w:val="o"/>
      <w:lvlJc w:val="left"/>
      <w:pPr>
        <w:tabs>
          <w:tab w:val="num" w:pos="1440"/>
        </w:tabs>
        <w:ind w:left="1440" w:hanging="360"/>
      </w:pPr>
      <w:rPr>
        <w:rFonts w:ascii="Courier New" w:hAnsi="Courier New" w:cs="Courier New" w:hint="default"/>
      </w:rPr>
    </w:lvl>
    <w:lvl w:ilvl="2" w:tplc="F66AF38C" w:tentative="1">
      <w:start w:val="1"/>
      <w:numFmt w:val="bullet"/>
      <w:lvlText w:val=""/>
      <w:lvlJc w:val="left"/>
      <w:pPr>
        <w:tabs>
          <w:tab w:val="num" w:pos="2160"/>
        </w:tabs>
        <w:ind w:left="2160" w:hanging="360"/>
      </w:pPr>
      <w:rPr>
        <w:rFonts w:ascii="Wingdings" w:hAnsi="Wingdings" w:hint="default"/>
      </w:rPr>
    </w:lvl>
    <w:lvl w:ilvl="3" w:tplc="074679C4" w:tentative="1">
      <w:start w:val="1"/>
      <w:numFmt w:val="bullet"/>
      <w:lvlText w:val=""/>
      <w:lvlJc w:val="left"/>
      <w:pPr>
        <w:tabs>
          <w:tab w:val="num" w:pos="2880"/>
        </w:tabs>
        <w:ind w:left="2880" w:hanging="360"/>
      </w:pPr>
      <w:rPr>
        <w:rFonts w:ascii="Symbol" w:hAnsi="Symbol" w:hint="default"/>
      </w:rPr>
    </w:lvl>
    <w:lvl w:ilvl="4" w:tplc="BA0E577E" w:tentative="1">
      <w:start w:val="1"/>
      <w:numFmt w:val="bullet"/>
      <w:lvlText w:val="o"/>
      <w:lvlJc w:val="left"/>
      <w:pPr>
        <w:tabs>
          <w:tab w:val="num" w:pos="3600"/>
        </w:tabs>
        <w:ind w:left="3600" w:hanging="360"/>
      </w:pPr>
      <w:rPr>
        <w:rFonts w:ascii="Courier New" w:hAnsi="Courier New" w:cs="Courier New" w:hint="default"/>
      </w:rPr>
    </w:lvl>
    <w:lvl w:ilvl="5" w:tplc="EFB6D540" w:tentative="1">
      <w:start w:val="1"/>
      <w:numFmt w:val="bullet"/>
      <w:lvlText w:val=""/>
      <w:lvlJc w:val="left"/>
      <w:pPr>
        <w:tabs>
          <w:tab w:val="num" w:pos="4320"/>
        </w:tabs>
        <w:ind w:left="4320" w:hanging="360"/>
      </w:pPr>
      <w:rPr>
        <w:rFonts w:ascii="Wingdings" w:hAnsi="Wingdings" w:hint="default"/>
      </w:rPr>
    </w:lvl>
    <w:lvl w:ilvl="6" w:tplc="865AD0A2" w:tentative="1">
      <w:start w:val="1"/>
      <w:numFmt w:val="bullet"/>
      <w:lvlText w:val=""/>
      <w:lvlJc w:val="left"/>
      <w:pPr>
        <w:tabs>
          <w:tab w:val="num" w:pos="5040"/>
        </w:tabs>
        <w:ind w:left="5040" w:hanging="360"/>
      </w:pPr>
      <w:rPr>
        <w:rFonts w:ascii="Symbol" w:hAnsi="Symbol" w:hint="default"/>
      </w:rPr>
    </w:lvl>
    <w:lvl w:ilvl="7" w:tplc="58947B9A" w:tentative="1">
      <w:start w:val="1"/>
      <w:numFmt w:val="bullet"/>
      <w:lvlText w:val="o"/>
      <w:lvlJc w:val="left"/>
      <w:pPr>
        <w:tabs>
          <w:tab w:val="num" w:pos="5760"/>
        </w:tabs>
        <w:ind w:left="5760" w:hanging="360"/>
      </w:pPr>
      <w:rPr>
        <w:rFonts w:ascii="Courier New" w:hAnsi="Courier New" w:cs="Courier New" w:hint="default"/>
      </w:rPr>
    </w:lvl>
    <w:lvl w:ilvl="8" w:tplc="20803332" w:tentative="1">
      <w:start w:val="1"/>
      <w:numFmt w:val="bullet"/>
      <w:lvlText w:val=""/>
      <w:lvlJc w:val="left"/>
      <w:pPr>
        <w:tabs>
          <w:tab w:val="num" w:pos="6480"/>
        </w:tabs>
        <w:ind w:left="6480" w:hanging="360"/>
      </w:pPr>
      <w:rPr>
        <w:rFonts w:ascii="Wingdings" w:hAnsi="Wingdings" w:hint="default"/>
      </w:rPr>
    </w:lvl>
  </w:abstractNum>
  <w:abstractNum w:abstractNumId="4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41">
    <w:nsid w:val="74D01F91"/>
    <w:multiLevelType w:val="singleLevel"/>
    <w:tmpl w:val="7B98FE70"/>
    <w:lvl w:ilvl="0">
      <w:start w:val="1"/>
      <w:numFmt w:val="decimal"/>
      <w:pStyle w:val="ListNumber"/>
      <w:lvlText w:val="%1."/>
      <w:lvlJc w:val="left"/>
      <w:pPr>
        <w:ind w:left="567" w:hanging="567"/>
      </w:pPr>
      <w:rPr>
        <w:rFonts w:hint="default"/>
        <w:color w:val="007BC4" w:themeColor="text2"/>
      </w:rPr>
    </w:lvl>
  </w:abstractNum>
  <w:abstractNum w:abstractNumId="42">
    <w:nsid w:val="764F0D6C"/>
    <w:multiLevelType w:val="hybridMultilevel"/>
    <w:tmpl w:val="C696E6A0"/>
    <w:lvl w:ilvl="0" w:tplc="93581F9A">
      <w:start w:val="1"/>
      <w:numFmt w:val="decimal"/>
      <w:lvlText w:val="%1"/>
      <w:lvlJc w:val="left"/>
      <w:pPr>
        <w:tabs>
          <w:tab w:val="num" w:pos="425"/>
        </w:tabs>
        <w:ind w:left="425" w:hanging="425"/>
      </w:pPr>
      <w:rPr>
        <w:rFonts w:hint="default"/>
      </w:rPr>
    </w:lvl>
    <w:lvl w:ilvl="1" w:tplc="37F63C0C">
      <w:start w:val="1"/>
      <w:numFmt w:val="lowerLetter"/>
      <w:lvlText w:val="%2."/>
      <w:lvlJc w:val="left"/>
      <w:pPr>
        <w:tabs>
          <w:tab w:val="num" w:pos="1440"/>
        </w:tabs>
        <w:ind w:left="1440" w:hanging="360"/>
      </w:pPr>
    </w:lvl>
    <w:lvl w:ilvl="2" w:tplc="22348CA6" w:tentative="1">
      <w:start w:val="1"/>
      <w:numFmt w:val="lowerRoman"/>
      <w:lvlText w:val="%3."/>
      <w:lvlJc w:val="right"/>
      <w:pPr>
        <w:tabs>
          <w:tab w:val="num" w:pos="2160"/>
        </w:tabs>
        <w:ind w:left="2160" w:hanging="180"/>
      </w:pPr>
    </w:lvl>
    <w:lvl w:ilvl="3" w:tplc="431CE554" w:tentative="1">
      <w:start w:val="1"/>
      <w:numFmt w:val="decimal"/>
      <w:lvlText w:val="%4."/>
      <w:lvlJc w:val="left"/>
      <w:pPr>
        <w:tabs>
          <w:tab w:val="num" w:pos="2880"/>
        </w:tabs>
        <w:ind w:left="2880" w:hanging="360"/>
      </w:pPr>
    </w:lvl>
    <w:lvl w:ilvl="4" w:tplc="6EC8543E" w:tentative="1">
      <w:start w:val="1"/>
      <w:numFmt w:val="lowerLetter"/>
      <w:lvlText w:val="%5."/>
      <w:lvlJc w:val="left"/>
      <w:pPr>
        <w:tabs>
          <w:tab w:val="num" w:pos="3600"/>
        </w:tabs>
        <w:ind w:left="3600" w:hanging="360"/>
      </w:pPr>
    </w:lvl>
    <w:lvl w:ilvl="5" w:tplc="2B3284CA" w:tentative="1">
      <w:start w:val="1"/>
      <w:numFmt w:val="lowerRoman"/>
      <w:lvlText w:val="%6."/>
      <w:lvlJc w:val="right"/>
      <w:pPr>
        <w:tabs>
          <w:tab w:val="num" w:pos="4320"/>
        </w:tabs>
        <w:ind w:left="4320" w:hanging="180"/>
      </w:pPr>
    </w:lvl>
    <w:lvl w:ilvl="6" w:tplc="D9B8087A" w:tentative="1">
      <w:start w:val="1"/>
      <w:numFmt w:val="decimal"/>
      <w:lvlText w:val="%7."/>
      <w:lvlJc w:val="left"/>
      <w:pPr>
        <w:tabs>
          <w:tab w:val="num" w:pos="5040"/>
        </w:tabs>
        <w:ind w:left="5040" w:hanging="360"/>
      </w:pPr>
    </w:lvl>
    <w:lvl w:ilvl="7" w:tplc="B3AC5FE4" w:tentative="1">
      <w:start w:val="1"/>
      <w:numFmt w:val="lowerLetter"/>
      <w:lvlText w:val="%8."/>
      <w:lvlJc w:val="left"/>
      <w:pPr>
        <w:tabs>
          <w:tab w:val="num" w:pos="5760"/>
        </w:tabs>
        <w:ind w:left="5760" w:hanging="360"/>
      </w:pPr>
    </w:lvl>
    <w:lvl w:ilvl="8" w:tplc="02362818" w:tentative="1">
      <w:start w:val="1"/>
      <w:numFmt w:val="lowerRoman"/>
      <w:lvlText w:val="%9."/>
      <w:lvlJc w:val="right"/>
      <w:pPr>
        <w:tabs>
          <w:tab w:val="num" w:pos="6480"/>
        </w:tabs>
        <w:ind w:left="6480" w:hanging="180"/>
      </w:pPr>
    </w:lvl>
  </w:abstractNum>
  <w:num w:numId="1">
    <w:abstractNumId w:val="18"/>
  </w:num>
  <w:num w:numId="2">
    <w:abstractNumId w:val="41"/>
  </w:num>
  <w:num w:numId="3">
    <w:abstractNumId w:val="25"/>
  </w:num>
  <w:num w:numId="4">
    <w:abstractNumId w:val="3"/>
  </w:num>
  <w:num w:numId="5">
    <w:abstractNumId w:val="33"/>
  </w:num>
  <w:num w:numId="6">
    <w:abstractNumId w:val="34"/>
  </w:num>
  <w:num w:numId="7">
    <w:abstractNumId w:val="31"/>
  </w:num>
  <w:num w:numId="8">
    <w:abstractNumId w:val="10"/>
  </w:num>
  <w:num w:numId="9">
    <w:abstractNumId w:val="2"/>
  </w:num>
  <w:num w:numId="10">
    <w:abstractNumId w:val="12"/>
  </w:num>
  <w:num w:numId="11">
    <w:abstractNumId w:val="26"/>
  </w:num>
  <w:num w:numId="12">
    <w:abstractNumId w:val="36"/>
  </w:num>
  <w:num w:numId="13">
    <w:abstractNumId w:val="40"/>
  </w:num>
  <w:num w:numId="14">
    <w:abstractNumId w:val="32"/>
  </w:num>
  <w:num w:numId="15">
    <w:abstractNumId w:val="16"/>
  </w:num>
  <w:num w:numId="16">
    <w:abstractNumId w:val="21"/>
  </w:num>
  <w:num w:numId="17">
    <w:abstractNumId w:val="37"/>
  </w:num>
  <w:num w:numId="18">
    <w:abstractNumId w:val="42"/>
  </w:num>
  <w:num w:numId="19">
    <w:abstractNumId w:val="39"/>
  </w:num>
  <w:num w:numId="20">
    <w:abstractNumId w:val="35"/>
  </w:num>
  <w:num w:numId="21">
    <w:abstractNumId w:val="38"/>
  </w:num>
  <w:num w:numId="22">
    <w:abstractNumId w:val="7"/>
  </w:num>
  <w:num w:numId="23">
    <w:abstractNumId w:val="13"/>
  </w:num>
  <w:num w:numId="24">
    <w:abstractNumId w:val="8"/>
  </w:num>
  <w:num w:numId="25">
    <w:abstractNumId w:val="14"/>
  </w:num>
  <w:num w:numId="26">
    <w:abstractNumId w:val="6"/>
  </w:num>
  <w:num w:numId="27">
    <w:abstractNumId w:val="5"/>
  </w:num>
  <w:num w:numId="28">
    <w:abstractNumId w:val="4"/>
  </w:num>
  <w:num w:numId="29">
    <w:abstractNumId w:val="1"/>
  </w:num>
  <w:num w:numId="30">
    <w:abstractNumId w:val="0"/>
  </w:num>
  <w:num w:numId="31">
    <w:abstractNumId w:val="30"/>
  </w:num>
  <w:num w:numId="32">
    <w:abstractNumId w:val="24"/>
  </w:num>
  <w:num w:numId="33">
    <w:abstractNumId w:val="27"/>
  </w:num>
  <w:num w:numId="34">
    <w:abstractNumId w:val="42"/>
    <w:lvlOverride w:ilvl="0">
      <w:startOverride w:val="1"/>
    </w:lvlOverride>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15"/>
  </w:num>
  <w:num w:numId="39">
    <w:abstractNumId w:val="29"/>
  </w:num>
  <w:num w:numId="40">
    <w:abstractNumId w:val="11"/>
  </w:num>
  <w:num w:numId="41">
    <w:abstractNumId w:val="22"/>
  </w:num>
  <w:num w:numId="42">
    <w:abstractNumId w:val="19"/>
  </w:num>
  <w:num w:numId="43">
    <w:abstractNumId w:val="20"/>
  </w:num>
  <w:num w:numId="44">
    <w:abstractNumId w:val="28"/>
  </w:num>
  <w:num w:numId="45">
    <w:abstractNumId w:val="23"/>
    <w:lvlOverride w:ilvl="0">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num>
  <w:num w:numId="48">
    <w:abstractNumId w:val="41"/>
    <w:lvlOverride w:ilvl="0">
      <w:startOverride w:val="1"/>
    </w:lvlOverride>
  </w:num>
  <w:num w:numId="49">
    <w:abstractNumId w:val="36"/>
    <w:lvlOverride w:ilvl="0">
      <w:startOverride w:val="1"/>
    </w:lvlOverride>
  </w:num>
  <w:num w:numId="50">
    <w:abstractNumId w:val="8"/>
  </w:num>
  <w:num w:numId="51">
    <w:abstractNumId w:val="26"/>
    <w:lvlOverride w:ilvl="0">
      <w:startOverride w:val="1"/>
    </w:lvlOverride>
  </w:num>
  <w:num w:numId="52">
    <w:abstractNumId w:val="26"/>
    <w:lvlOverride w:ilvl="0">
      <w:startOverride w:val="1"/>
    </w:lvlOverride>
  </w:num>
  <w:num w:numId="53">
    <w:abstractNumId w:val="33"/>
  </w:num>
  <w:num w:numId="54">
    <w:abstractNumId w:val="26"/>
    <w:lvlOverride w:ilvl="0">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cumentProtection w:edit="readOnly" w:enforcement="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66561">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5330DF"/>
    <w:rsid w:val="00000125"/>
    <w:rsid w:val="00001273"/>
    <w:rsid w:val="00002AA9"/>
    <w:rsid w:val="00002BF5"/>
    <w:rsid w:val="0000307A"/>
    <w:rsid w:val="000039BE"/>
    <w:rsid w:val="00003B27"/>
    <w:rsid w:val="00003F4B"/>
    <w:rsid w:val="00005407"/>
    <w:rsid w:val="00006FE5"/>
    <w:rsid w:val="00010DFB"/>
    <w:rsid w:val="00012AF9"/>
    <w:rsid w:val="00012DAC"/>
    <w:rsid w:val="000137B0"/>
    <w:rsid w:val="000137B6"/>
    <w:rsid w:val="0001482D"/>
    <w:rsid w:val="00015C1D"/>
    <w:rsid w:val="0001691C"/>
    <w:rsid w:val="000176A3"/>
    <w:rsid w:val="00020065"/>
    <w:rsid w:val="000217C3"/>
    <w:rsid w:val="000217CF"/>
    <w:rsid w:val="0002202A"/>
    <w:rsid w:val="00022210"/>
    <w:rsid w:val="00022BD0"/>
    <w:rsid w:val="00023A7F"/>
    <w:rsid w:val="000243C4"/>
    <w:rsid w:val="00025B09"/>
    <w:rsid w:val="00025BD5"/>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220C"/>
    <w:rsid w:val="0004319E"/>
    <w:rsid w:val="00043470"/>
    <w:rsid w:val="00043C44"/>
    <w:rsid w:val="00044531"/>
    <w:rsid w:val="0004466D"/>
    <w:rsid w:val="00044A5D"/>
    <w:rsid w:val="00044AF7"/>
    <w:rsid w:val="00044D9D"/>
    <w:rsid w:val="00045034"/>
    <w:rsid w:val="000457E9"/>
    <w:rsid w:val="00045940"/>
    <w:rsid w:val="0004651B"/>
    <w:rsid w:val="000466A0"/>
    <w:rsid w:val="0005061F"/>
    <w:rsid w:val="00050A96"/>
    <w:rsid w:val="0005255C"/>
    <w:rsid w:val="00052573"/>
    <w:rsid w:val="00052E3D"/>
    <w:rsid w:val="00052E8C"/>
    <w:rsid w:val="0005317C"/>
    <w:rsid w:val="000545B7"/>
    <w:rsid w:val="00054E84"/>
    <w:rsid w:val="00056491"/>
    <w:rsid w:val="00056E9F"/>
    <w:rsid w:val="0005753A"/>
    <w:rsid w:val="00060489"/>
    <w:rsid w:val="0006085C"/>
    <w:rsid w:val="00061640"/>
    <w:rsid w:val="00061FDE"/>
    <w:rsid w:val="00062F94"/>
    <w:rsid w:val="00063095"/>
    <w:rsid w:val="0006392E"/>
    <w:rsid w:val="00063962"/>
    <w:rsid w:val="000663B9"/>
    <w:rsid w:val="00066802"/>
    <w:rsid w:val="00066B96"/>
    <w:rsid w:val="00070F98"/>
    <w:rsid w:val="00072225"/>
    <w:rsid w:val="000724CE"/>
    <w:rsid w:val="000726AD"/>
    <w:rsid w:val="0007284F"/>
    <w:rsid w:val="00072863"/>
    <w:rsid w:val="00072E6D"/>
    <w:rsid w:val="000740F6"/>
    <w:rsid w:val="0007412B"/>
    <w:rsid w:val="00074732"/>
    <w:rsid w:val="00075984"/>
    <w:rsid w:val="00075FAE"/>
    <w:rsid w:val="000771FD"/>
    <w:rsid w:val="00077E78"/>
    <w:rsid w:val="00080C0C"/>
    <w:rsid w:val="00080FAA"/>
    <w:rsid w:val="00082193"/>
    <w:rsid w:val="00082B7D"/>
    <w:rsid w:val="000837B1"/>
    <w:rsid w:val="00083981"/>
    <w:rsid w:val="00083DFB"/>
    <w:rsid w:val="00084C27"/>
    <w:rsid w:val="0008607A"/>
    <w:rsid w:val="00087085"/>
    <w:rsid w:val="00087B22"/>
    <w:rsid w:val="000900DD"/>
    <w:rsid w:val="00090F45"/>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0EBB"/>
    <w:rsid w:val="000A36BB"/>
    <w:rsid w:val="000A384A"/>
    <w:rsid w:val="000A3CF8"/>
    <w:rsid w:val="000A6066"/>
    <w:rsid w:val="000A61BC"/>
    <w:rsid w:val="000A7044"/>
    <w:rsid w:val="000A75CF"/>
    <w:rsid w:val="000A7617"/>
    <w:rsid w:val="000B02FC"/>
    <w:rsid w:val="000B0371"/>
    <w:rsid w:val="000B09AD"/>
    <w:rsid w:val="000B2645"/>
    <w:rsid w:val="000B3B42"/>
    <w:rsid w:val="000B42C6"/>
    <w:rsid w:val="000B4B07"/>
    <w:rsid w:val="000B685D"/>
    <w:rsid w:val="000B7275"/>
    <w:rsid w:val="000B7BB2"/>
    <w:rsid w:val="000C0040"/>
    <w:rsid w:val="000C007F"/>
    <w:rsid w:val="000C0D83"/>
    <w:rsid w:val="000C149B"/>
    <w:rsid w:val="000C160F"/>
    <w:rsid w:val="000C173E"/>
    <w:rsid w:val="000C177E"/>
    <w:rsid w:val="000C26B4"/>
    <w:rsid w:val="000C2CFB"/>
    <w:rsid w:val="000C4F42"/>
    <w:rsid w:val="000C5003"/>
    <w:rsid w:val="000C515D"/>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139B"/>
    <w:rsid w:val="000E20ED"/>
    <w:rsid w:val="000E235A"/>
    <w:rsid w:val="000E239A"/>
    <w:rsid w:val="000E2B50"/>
    <w:rsid w:val="000E2D53"/>
    <w:rsid w:val="000E3170"/>
    <w:rsid w:val="000E3415"/>
    <w:rsid w:val="000E403D"/>
    <w:rsid w:val="000E4C2D"/>
    <w:rsid w:val="000E4F4A"/>
    <w:rsid w:val="000E505A"/>
    <w:rsid w:val="000E5193"/>
    <w:rsid w:val="000E54FD"/>
    <w:rsid w:val="000E574E"/>
    <w:rsid w:val="000E581A"/>
    <w:rsid w:val="000E58D5"/>
    <w:rsid w:val="000E691E"/>
    <w:rsid w:val="000F0557"/>
    <w:rsid w:val="000F0620"/>
    <w:rsid w:val="000F1C3C"/>
    <w:rsid w:val="000F1CB2"/>
    <w:rsid w:val="000F1E7C"/>
    <w:rsid w:val="000F31CF"/>
    <w:rsid w:val="000F3C99"/>
    <w:rsid w:val="000F3FA6"/>
    <w:rsid w:val="000F6371"/>
    <w:rsid w:val="000F6734"/>
    <w:rsid w:val="00101027"/>
    <w:rsid w:val="001010E6"/>
    <w:rsid w:val="001022D7"/>
    <w:rsid w:val="00102ED1"/>
    <w:rsid w:val="0010395A"/>
    <w:rsid w:val="00103BDC"/>
    <w:rsid w:val="001040E8"/>
    <w:rsid w:val="0010453F"/>
    <w:rsid w:val="00104A19"/>
    <w:rsid w:val="00104AC0"/>
    <w:rsid w:val="00105263"/>
    <w:rsid w:val="001076F1"/>
    <w:rsid w:val="001106C5"/>
    <w:rsid w:val="001112A9"/>
    <w:rsid w:val="0011160E"/>
    <w:rsid w:val="00111CE6"/>
    <w:rsid w:val="0011235F"/>
    <w:rsid w:val="00112435"/>
    <w:rsid w:val="00112849"/>
    <w:rsid w:val="00112F1D"/>
    <w:rsid w:val="001136B7"/>
    <w:rsid w:val="00113C3F"/>
    <w:rsid w:val="00115B99"/>
    <w:rsid w:val="001175ED"/>
    <w:rsid w:val="0012034E"/>
    <w:rsid w:val="00120768"/>
    <w:rsid w:val="00120B80"/>
    <w:rsid w:val="001217D5"/>
    <w:rsid w:val="001227FE"/>
    <w:rsid w:val="00123634"/>
    <w:rsid w:val="001237BF"/>
    <w:rsid w:val="001244D7"/>
    <w:rsid w:val="001254DC"/>
    <w:rsid w:val="0012560C"/>
    <w:rsid w:val="00126CCC"/>
    <w:rsid w:val="0012750E"/>
    <w:rsid w:val="00127D53"/>
    <w:rsid w:val="00127E18"/>
    <w:rsid w:val="00131AD8"/>
    <w:rsid w:val="001331CE"/>
    <w:rsid w:val="00134738"/>
    <w:rsid w:val="00135EF0"/>
    <w:rsid w:val="001361F8"/>
    <w:rsid w:val="0013634A"/>
    <w:rsid w:val="00136912"/>
    <w:rsid w:val="0013770D"/>
    <w:rsid w:val="0014176A"/>
    <w:rsid w:val="00142611"/>
    <w:rsid w:val="001428F5"/>
    <w:rsid w:val="0014383C"/>
    <w:rsid w:val="00143A50"/>
    <w:rsid w:val="00146479"/>
    <w:rsid w:val="00147A36"/>
    <w:rsid w:val="00147C04"/>
    <w:rsid w:val="001502B5"/>
    <w:rsid w:val="00150D48"/>
    <w:rsid w:val="00151BAE"/>
    <w:rsid w:val="00151C8D"/>
    <w:rsid w:val="001521FD"/>
    <w:rsid w:val="00152590"/>
    <w:rsid w:val="00152622"/>
    <w:rsid w:val="00152810"/>
    <w:rsid w:val="0015287E"/>
    <w:rsid w:val="00153B18"/>
    <w:rsid w:val="001543B9"/>
    <w:rsid w:val="00154881"/>
    <w:rsid w:val="001550E8"/>
    <w:rsid w:val="00155656"/>
    <w:rsid w:val="00155777"/>
    <w:rsid w:val="00155AA2"/>
    <w:rsid w:val="00155AB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497E"/>
    <w:rsid w:val="00174BAA"/>
    <w:rsid w:val="00175BDF"/>
    <w:rsid w:val="0017654B"/>
    <w:rsid w:val="00176F6D"/>
    <w:rsid w:val="001774EA"/>
    <w:rsid w:val="0017796D"/>
    <w:rsid w:val="001800BB"/>
    <w:rsid w:val="001802CA"/>
    <w:rsid w:val="00180ACE"/>
    <w:rsid w:val="00181E1B"/>
    <w:rsid w:val="00182C9D"/>
    <w:rsid w:val="0018351C"/>
    <w:rsid w:val="001835C7"/>
    <w:rsid w:val="00184062"/>
    <w:rsid w:val="00184129"/>
    <w:rsid w:val="00185737"/>
    <w:rsid w:val="00185B52"/>
    <w:rsid w:val="00185FA7"/>
    <w:rsid w:val="001864B6"/>
    <w:rsid w:val="00187D1D"/>
    <w:rsid w:val="00187D9F"/>
    <w:rsid w:val="0019002E"/>
    <w:rsid w:val="001912B7"/>
    <w:rsid w:val="001913FD"/>
    <w:rsid w:val="00191F92"/>
    <w:rsid w:val="001921B0"/>
    <w:rsid w:val="001924A7"/>
    <w:rsid w:val="00192FA4"/>
    <w:rsid w:val="001932E1"/>
    <w:rsid w:val="00193756"/>
    <w:rsid w:val="00193C5E"/>
    <w:rsid w:val="00193F23"/>
    <w:rsid w:val="001941E1"/>
    <w:rsid w:val="00194797"/>
    <w:rsid w:val="00194BDA"/>
    <w:rsid w:val="00195EFE"/>
    <w:rsid w:val="001963C2"/>
    <w:rsid w:val="001976C9"/>
    <w:rsid w:val="001A0625"/>
    <w:rsid w:val="001A0887"/>
    <w:rsid w:val="001A0CF0"/>
    <w:rsid w:val="001A1EA9"/>
    <w:rsid w:val="001A2B46"/>
    <w:rsid w:val="001A3673"/>
    <w:rsid w:val="001A3914"/>
    <w:rsid w:val="001A3A18"/>
    <w:rsid w:val="001A3A26"/>
    <w:rsid w:val="001A453B"/>
    <w:rsid w:val="001A4C26"/>
    <w:rsid w:val="001A5158"/>
    <w:rsid w:val="001A5374"/>
    <w:rsid w:val="001A587E"/>
    <w:rsid w:val="001A5A28"/>
    <w:rsid w:val="001A6C01"/>
    <w:rsid w:val="001A6D0E"/>
    <w:rsid w:val="001A722F"/>
    <w:rsid w:val="001B0006"/>
    <w:rsid w:val="001B031F"/>
    <w:rsid w:val="001B106B"/>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153"/>
    <w:rsid w:val="001C7906"/>
    <w:rsid w:val="001C7929"/>
    <w:rsid w:val="001D30AC"/>
    <w:rsid w:val="001D4F67"/>
    <w:rsid w:val="001D61EA"/>
    <w:rsid w:val="001E01CC"/>
    <w:rsid w:val="001E0BBF"/>
    <w:rsid w:val="001E0CD2"/>
    <w:rsid w:val="001E15A4"/>
    <w:rsid w:val="001E2071"/>
    <w:rsid w:val="001E3591"/>
    <w:rsid w:val="001E4875"/>
    <w:rsid w:val="001E4F17"/>
    <w:rsid w:val="001E580E"/>
    <w:rsid w:val="001E69DA"/>
    <w:rsid w:val="001E6BD1"/>
    <w:rsid w:val="001E6E99"/>
    <w:rsid w:val="001E7AF5"/>
    <w:rsid w:val="001E7B44"/>
    <w:rsid w:val="001F1B2A"/>
    <w:rsid w:val="001F2184"/>
    <w:rsid w:val="001F23CC"/>
    <w:rsid w:val="001F26A7"/>
    <w:rsid w:val="001F276A"/>
    <w:rsid w:val="001F300B"/>
    <w:rsid w:val="001F304A"/>
    <w:rsid w:val="001F42BB"/>
    <w:rsid w:val="001F45C1"/>
    <w:rsid w:val="001F49B3"/>
    <w:rsid w:val="001F58EA"/>
    <w:rsid w:val="001F6E2E"/>
    <w:rsid w:val="001F7163"/>
    <w:rsid w:val="001F7A4E"/>
    <w:rsid w:val="002007AB"/>
    <w:rsid w:val="00200DBF"/>
    <w:rsid w:val="00201B70"/>
    <w:rsid w:val="00201F83"/>
    <w:rsid w:val="00202FFD"/>
    <w:rsid w:val="00203747"/>
    <w:rsid w:val="002041C0"/>
    <w:rsid w:val="00204C41"/>
    <w:rsid w:val="00204E39"/>
    <w:rsid w:val="00205149"/>
    <w:rsid w:val="0020561B"/>
    <w:rsid w:val="00205A67"/>
    <w:rsid w:val="002067CC"/>
    <w:rsid w:val="002073A5"/>
    <w:rsid w:val="00207822"/>
    <w:rsid w:val="00210F2B"/>
    <w:rsid w:val="002111A6"/>
    <w:rsid w:val="00211568"/>
    <w:rsid w:val="00212233"/>
    <w:rsid w:val="002127CE"/>
    <w:rsid w:val="00213FEA"/>
    <w:rsid w:val="00215940"/>
    <w:rsid w:val="00217023"/>
    <w:rsid w:val="002179F2"/>
    <w:rsid w:val="00220A51"/>
    <w:rsid w:val="002210AE"/>
    <w:rsid w:val="002225E8"/>
    <w:rsid w:val="002229F1"/>
    <w:rsid w:val="002231EC"/>
    <w:rsid w:val="002238CC"/>
    <w:rsid w:val="00223B63"/>
    <w:rsid w:val="00224F41"/>
    <w:rsid w:val="002255E4"/>
    <w:rsid w:val="00225E9B"/>
    <w:rsid w:val="002262C3"/>
    <w:rsid w:val="00226B51"/>
    <w:rsid w:val="00230407"/>
    <w:rsid w:val="00230F45"/>
    <w:rsid w:val="002314EC"/>
    <w:rsid w:val="00231BC8"/>
    <w:rsid w:val="002323F0"/>
    <w:rsid w:val="00232CF8"/>
    <w:rsid w:val="00232D08"/>
    <w:rsid w:val="002361BC"/>
    <w:rsid w:val="0023624C"/>
    <w:rsid w:val="00236CF1"/>
    <w:rsid w:val="0024067D"/>
    <w:rsid w:val="0024098C"/>
    <w:rsid w:val="0024122D"/>
    <w:rsid w:val="00241502"/>
    <w:rsid w:val="00241F8D"/>
    <w:rsid w:val="00242171"/>
    <w:rsid w:val="002428FD"/>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A97"/>
    <w:rsid w:val="00257CAB"/>
    <w:rsid w:val="00260285"/>
    <w:rsid w:val="00261612"/>
    <w:rsid w:val="00261909"/>
    <w:rsid w:val="00262CF5"/>
    <w:rsid w:val="00263288"/>
    <w:rsid w:val="0026349D"/>
    <w:rsid w:val="002640CF"/>
    <w:rsid w:val="002649B0"/>
    <w:rsid w:val="00265600"/>
    <w:rsid w:val="0026605E"/>
    <w:rsid w:val="0026621F"/>
    <w:rsid w:val="002663F7"/>
    <w:rsid w:val="002665E4"/>
    <w:rsid w:val="002666DC"/>
    <w:rsid w:val="00267123"/>
    <w:rsid w:val="00270C79"/>
    <w:rsid w:val="002727B6"/>
    <w:rsid w:val="002729A6"/>
    <w:rsid w:val="00272EA4"/>
    <w:rsid w:val="00273A77"/>
    <w:rsid w:val="00273A86"/>
    <w:rsid w:val="002743F3"/>
    <w:rsid w:val="0027534F"/>
    <w:rsid w:val="00276859"/>
    <w:rsid w:val="00280232"/>
    <w:rsid w:val="0028038A"/>
    <w:rsid w:val="002808B8"/>
    <w:rsid w:val="00281DE5"/>
    <w:rsid w:val="0028219B"/>
    <w:rsid w:val="002823FB"/>
    <w:rsid w:val="00282A45"/>
    <w:rsid w:val="00283D57"/>
    <w:rsid w:val="00284597"/>
    <w:rsid w:val="002853C6"/>
    <w:rsid w:val="0028546C"/>
    <w:rsid w:val="00286031"/>
    <w:rsid w:val="002861FA"/>
    <w:rsid w:val="00286518"/>
    <w:rsid w:val="0028670F"/>
    <w:rsid w:val="00286FF2"/>
    <w:rsid w:val="002871ED"/>
    <w:rsid w:val="002901B3"/>
    <w:rsid w:val="00290417"/>
    <w:rsid w:val="0029041A"/>
    <w:rsid w:val="00290665"/>
    <w:rsid w:val="002906EC"/>
    <w:rsid w:val="002912F9"/>
    <w:rsid w:val="00291BE1"/>
    <w:rsid w:val="00291D6C"/>
    <w:rsid w:val="0029219E"/>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6ABC"/>
    <w:rsid w:val="0029717B"/>
    <w:rsid w:val="002973BF"/>
    <w:rsid w:val="002974A9"/>
    <w:rsid w:val="00297B3F"/>
    <w:rsid w:val="00297BE5"/>
    <w:rsid w:val="002A018E"/>
    <w:rsid w:val="002A197D"/>
    <w:rsid w:val="002A198A"/>
    <w:rsid w:val="002A1B18"/>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B0F"/>
    <w:rsid w:val="002B2390"/>
    <w:rsid w:val="002B2A66"/>
    <w:rsid w:val="002B3C98"/>
    <w:rsid w:val="002B4A76"/>
    <w:rsid w:val="002B5E3A"/>
    <w:rsid w:val="002B6903"/>
    <w:rsid w:val="002B715A"/>
    <w:rsid w:val="002B7AF5"/>
    <w:rsid w:val="002B7DEE"/>
    <w:rsid w:val="002B7F52"/>
    <w:rsid w:val="002B7FB5"/>
    <w:rsid w:val="002C125D"/>
    <w:rsid w:val="002C16F0"/>
    <w:rsid w:val="002C2C54"/>
    <w:rsid w:val="002C3130"/>
    <w:rsid w:val="002C380F"/>
    <w:rsid w:val="002C3F78"/>
    <w:rsid w:val="002C5093"/>
    <w:rsid w:val="002C5424"/>
    <w:rsid w:val="002C5F8F"/>
    <w:rsid w:val="002C6409"/>
    <w:rsid w:val="002C698A"/>
    <w:rsid w:val="002C7767"/>
    <w:rsid w:val="002C7DF3"/>
    <w:rsid w:val="002D10E0"/>
    <w:rsid w:val="002D1B1F"/>
    <w:rsid w:val="002D4C12"/>
    <w:rsid w:val="002D57D2"/>
    <w:rsid w:val="002D5AA1"/>
    <w:rsid w:val="002D6259"/>
    <w:rsid w:val="002D6263"/>
    <w:rsid w:val="002D6774"/>
    <w:rsid w:val="002D7899"/>
    <w:rsid w:val="002E09D9"/>
    <w:rsid w:val="002E1361"/>
    <w:rsid w:val="002E1B54"/>
    <w:rsid w:val="002E289D"/>
    <w:rsid w:val="002E5D29"/>
    <w:rsid w:val="002E5F61"/>
    <w:rsid w:val="002E6155"/>
    <w:rsid w:val="002E6BD0"/>
    <w:rsid w:val="002F0CA8"/>
    <w:rsid w:val="002F1BA5"/>
    <w:rsid w:val="002F213C"/>
    <w:rsid w:val="002F48DB"/>
    <w:rsid w:val="002F4997"/>
    <w:rsid w:val="002F58FC"/>
    <w:rsid w:val="002F668D"/>
    <w:rsid w:val="002F6D9B"/>
    <w:rsid w:val="002F7488"/>
    <w:rsid w:val="002F7633"/>
    <w:rsid w:val="002F7E32"/>
    <w:rsid w:val="00301A47"/>
    <w:rsid w:val="00301EFD"/>
    <w:rsid w:val="00301F9E"/>
    <w:rsid w:val="00301FB6"/>
    <w:rsid w:val="00302C9C"/>
    <w:rsid w:val="00302FAB"/>
    <w:rsid w:val="003032A5"/>
    <w:rsid w:val="003034D6"/>
    <w:rsid w:val="003039F2"/>
    <w:rsid w:val="0030466C"/>
    <w:rsid w:val="00304A7F"/>
    <w:rsid w:val="003058D3"/>
    <w:rsid w:val="00305CE1"/>
    <w:rsid w:val="00306538"/>
    <w:rsid w:val="0031129C"/>
    <w:rsid w:val="003114FF"/>
    <w:rsid w:val="0031693E"/>
    <w:rsid w:val="003174ED"/>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E88"/>
    <w:rsid w:val="00330EC0"/>
    <w:rsid w:val="00331719"/>
    <w:rsid w:val="00331BC7"/>
    <w:rsid w:val="003327C8"/>
    <w:rsid w:val="00333634"/>
    <w:rsid w:val="00333B0C"/>
    <w:rsid w:val="00333F82"/>
    <w:rsid w:val="003346E3"/>
    <w:rsid w:val="00334C6A"/>
    <w:rsid w:val="00334DFB"/>
    <w:rsid w:val="00334FA6"/>
    <w:rsid w:val="00335B3C"/>
    <w:rsid w:val="00335E36"/>
    <w:rsid w:val="00336DB5"/>
    <w:rsid w:val="003379DB"/>
    <w:rsid w:val="0034021A"/>
    <w:rsid w:val="003408A0"/>
    <w:rsid w:val="003411D3"/>
    <w:rsid w:val="00343268"/>
    <w:rsid w:val="003438E6"/>
    <w:rsid w:val="00343907"/>
    <w:rsid w:val="00343FF9"/>
    <w:rsid w:val="00344783"/>
    <w:rsid w:val="0034496D"/>
    <w:rsid w:val="00344A38"/>
    <w:rsid w:val="003459F4"/>
    <w:rsid w:val="0034616C"/>
    <w:rsid w:val="00346D06"/>
    <w:rsid w:val="0034744B"/>
    <w:rsid w:val="00350B13"/>
    <w:rsid w:val="00351556"/>
    <w:rsid w:val="0035255B"/>
    <w:rsid w:val="0035304E"/>
    <w:rsid w:val="00353364"/>
    <w:rsid w:val="003539A2"/>
    <w:rsid w:val="00354710"/>
    <w:rsid w:val="00354717"/>
    <w:rsid w:val="003566E4"/>
    <w:rsid w:val="00356AF6"/>
    <w:rsid w:val="003572DF"/>
    <w:rsid w:val="00357986"/>
    <w:rsid w:val="00360139"/>
    <w:rsid w:val="00360B62"/>
    <w:rsid w:val="0036222D"/>
    <w:rsid w:val="0036277A"/>
    <w:rsid w:val="00362B04"/>
    <w:rsid w:val="00363521"/>
    <w:rsid w:val="00363FD4"/>
    <w:rsid w:val="0036450A"/>
    <w:rsid w:val="003648CA"/>
    <w:rsid w:val="00364AC8"/>
    <w:rsid w:val="003653CD"/>
    <w:rsid w:val="0036603C"/>
    <w:rsid w:val="003662D1"/>
    <w:rsid w:val="00366CB7"/>
    <w:rsid w:val="00370907"/>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31DC"/>
    <w:rsid w:val="0038397D"/>
    <w:rsid w:val="003839BF"/>
    <w:rsid w:val="003849E4"/>
    <w:rsid w:val="00385E19"/>
    <w:rsid w:val="00385E86"/>
    <w:rsid w:val="003866CD"/>
    <w:rsid w:val="00386E7A"/>
    <w:rsid w:val="00386EF7"/>
    <w:rsid w:val="0038743D"/>
    <w:rsid w:val="00387FE2"/>
    <w:rsid w:val="003906BB"/>
    <w:rsid w:val="00390FA2"/>
    <w:rsid w:val="003911F8"/>
    <w:rsid w:val="0039252C"/>
    <w:rsid w:val="003927AE"/>
    <w:rsid w:val="00392812"/>
    <w:rsid w:val="003941AB"/>
    <w:rsid w:val="00394341"/>
    <w:rsid w:val="003943C9"/>
    <w:rsid w:val="003947D3"/>
    <w:rsid w:val="00395783"/>
    <w:rsid w:val="003A086B"/>
    <w:rsid w:val="003A1070"/>
    <w:rsid w:val="003A10F1"/>
    <w:rsid w:val="003A2F48"/>
    <w:rsid w:val="003A3CF8"/>
    <w:rsid w:val="003A3F16"/>
    <w:rsid w:val="003A4B65"/>
    <w:rsid w:val="003A4F2F"/>
    <w:rsid w:val="003A55FA"/>
    <w:rsid w:val="003A6192"/>
    <w:rsid w:val="003A783B"/>
    <w:rsid w:val="003A7C37"/>
    <w:rsid w:val="003B185F"/>
    <w:rsid w:val="003B2122"/>
    <w:rsid w:val="003B4013"/>
    <w:rsid w:val="003B4497"/>
    <w:rsid w:val="003B44FE"/>
    <w:rsid w:val="003B5560"/>
    <w:rsid w:val="003B585F"/>
    <w:rsid w:val="003B5D52"/>
    <w:rsid w:val="003B5E34"/>
    <w:rsid w:val="003B5FEE"/>
    <w:rsid w:val="003B67C0"/>
    <w:rsid w:val="003B6AC2"/>
    <w:rsid w:val="003B7091"/>
    <w:rsid w:val="003C094C"/>
    <w:rsid w:val="003C1D10"/>
    <w:rsid w:val="003C23E4"/>
    <w:rsid w:val="003C24D6"/>
    <w:rsid w:val="003C26B6"/>
    <w:rsid w:val="003C2A66"/>
    <w:rsid w:val="003C2F20"/>
    <w:rsid w:val="003C2FE8"/>
    <w:rsid w:val="003C3E3C"/>
    <w:rsid w:val="003C472E"/>
    <w:rsid w:val="003C4C20"/>
    <w:rsid w:val="003C4CF6"/>
    <w:rsid w:val="003C4D62"/>
    <w:rsid w:val="003C544E"/>
    <w:rsid w:val="003C5DBB"/>
    <w:rsid w:val="003C6163"/>
    <w:rsid w:val="003D05EA"/>
    <w:rsid w:val="003D0A9B"/>
    <w:rsid w:val="003D434A"/>
    <w:rsid w:val="003D45F6"/>
    <w:rsid w:val="003D48D2"/>
    <w:rsid w:val="003D4E11"/>
    <w:rsid w:val="003D596C"/>
    <w:rsid w:val="003D5E31"/>
    <w:rsid w:val="003D63A6"/>
    <w:rsid w:val="003D712A"/>
    <w:rsid w:val="003D7FDB"/>
    <w:rsid w:val="003E021C"/>
    <w:rsid w:val="003E02D7"/>
    <w:rsid w:val="003E1621"/>
    <w:rsid w:val="003E17E2"/>
    <w:rsid w:val="003E18CF"/>
    <w:rsid w:val="003E2C76"/>
    <w:rsid w:val="003E3E9A"/>
    <w:rsid w:val="003E44F0"/>
    <w:rsid w:val="003E5A2C"/>
    <w:rsid w:val="003E5FAA"/>
    <w:rsid w:val="003E686C"/>
    <w:rsid w:val="003E7396"/>
    <w:rsid w:val="003E7B5F"/>
    <w:rsid w:val="003F0512"/>
    <w:rsid w:val="003F0946"/>
    <w:rsid w:val="003F1D1C"/>
    <w:rsid w:val="003F20BC"/>
    <w:rsid w:val="003F2245"/>
    <w:rsid w:val="003F2609"/>
    <w:rsid w:val="003F33FE"/>
    <w:rsid w:val="003F3593"/>
    <w:rsid w:val="003F3C1F"/>
    <w:rsid w:val="003F3D40"/>
    <w:rsid w:val="003F4489"/>
    <w:rsid w:val="003F4C30"/>
    <w:rsid w:val="003F6220"/>
    <w:rsid w:val="003F62E4"/>
    <w:rsid w:val="003F6DD8"/>
    <w:rsid w:val="0040028D"/>
    <w:rsid w:val="004002C5"/>
    <w:rsid w:val="00400941"/>
    <w:rsid w:val="004011BD"/>
    <w:rsid w:val="00401A7F"/>
    <w:rsid w:val="00401E2B"/>
    <w:rsid w:val="0040261A"/>
    <w:rsid w:val="004035C8"/>
    <w:rsid w:val="00403631"/>
    <w:rsid w:val="004039FA"/>
    <w:rsid w:val="00404F7A"/>
    <w:rsid w:val="004061ED"/>
    <w:rsid w:val="004065B1"/>
    <w:rsid w:val="0040670E"/>
    <w:rsid w:val="004074C0"/>
    <w:rsid w:val="00407863"/>
    <w:rsid w:val="00407E7A"/>
    <w:rsid w:val="0041033E"/>
    <w:rsid w:val="00410A8B"/>
    <w:rsid w:val="00411333"/>
    <w:rsid w:val="00411422"/>
    <w:rsid w:val="00411B79"/>
    <w:rsid w:val="00413671"/>
    <w:rsid w:val="0041690F"/>
    <w:rsid w:val="00416A63"/>
    <w:rsid w:val="00420365"/>
    <w:rsid w:val="00420943"/>
    <w:rsid w:val="004225E0"/>
    <w:rsid w:val="004226DB"/>
    <w:rsid w:val="00422FCF"/>
    <w:rsid w:val="00423101"/>
    <w:rsid w:val="0042335A"/>
    <w:rsid w:val="004237B8"/>
    <w:rsid w:val="0042406C"/>
    <w:rsid w:val="00424D4A"/>
    <w:rsid w:val="00424D9C"/>
    <w:rsid w:val="004252E9"/>
    <w:rsid w:val="00425C6E"/>
    <w:rsid w:val="004261E0"/>
    <w:rsid w:val="004266BD"/>
    <w:rsid w:val="0042689C"/>
    <w:rsid w:val="00426981"/>
    <w:rsid w:val="004324CC"/>
    <w:rsid w:val="00432A0A"/>
    <w:rsid w:val="00433087"/>
    <w:rsid w:val="00434CA6"/>
    <w:rsid w:val="00435B56"/>
    <w:rsid w:val="00435E6F"/>
    <w:rsid w:val="00436751"/>
    <w:rsid w:val="00436E01"/>
    <w:rsid w:val="004376FF"/>
    <w:rsid w:val="00437C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264"/>
    <w:rsid w:val="004533B8"/>
    <w:rsid w:val="00453528"/>
    <w:rsid w:val="00453688"/>
    <w:rsid w:val="00453FD0"/>
    <w:rsid w:val="004548BA"/>
    <w:rsid w:val="00454C47"/>
    <w:rsid w:val="00455067"/>
    <w:rsid w:val="004551F7"/>
    <w:rsid w:val="00455899"/>
    <w:rsid w:val="00455976"/>
    <w:rsid w:val="00455F82"/>
    <w:rsid w:val="004562BE"/>
    <w:rsid w:val="00457181"/>
    <w:rsid w:val="00457F2D"/>
    <w:rsid w:val="004602E6"/>
    <w:rsid w:val="00460948"/>
    <w:rsid w:val="00460FCC"/>
    <w:rsid w:val="004615B7"/>
    <w:rsid w:val="00461CAE"/>
    <w:rsid w:val="00462348"/>
    <w:rsid w:val="00462431"/>
    <w:rsid w:val="0046275E"/>
    <w:rsid w:val="00462A3C"/>
    <w:rsid w:val="00462B63"/>
    <w:rsid w:val="00462CBD"/>
    <w:rsid w:val="004630D3"/>
    <w:rsid w:val="004631AB"/>
    <w:rsid w:val="00463482"/>
    <w:rsid w:val="00463A8F"/>
    <w:rsid w:val="00465BF0"/>
    <w:rsid w:val="0046615A"/>
    <w:rsid w:val="00466904"/>
    <w:rsid w:val="00466FDA"/>
    <w:rsid w:val="00470E2E"/>
    <w:rsid w:val="0047161E"/>
    <w:rsid w:val="0047190D"/>
    <w:rsid w:val="00472335"/>
    <w:rsid w:val="0047291D"/>
    <w:rsid w:val="0047317E"/>
    <w:rsid w:val="00473783"/>
    <w:rsid w:val="004737F0"/>
    <w:rsid w:val="00475180"/>
    <w:rsid w:val="00475D5D"/>
    <w:rsid w:val="004766C8"/>
    <w:rsid w:val="0047683B"/>
    <w:rsid w:val="00477AE4"/>
    <w:rsid w:val="0048021D"/>
    <w:rsid w:val="0048070C"/>
    <w:rsid w:val="0048071C"/>
    <w:rsid w:val="00480F4C"/>
    <w:rsid w:val="00481511"/>
    <w:rsid w:val="0048268A"/>
    <w:rsid w:val="00482EF2"/>
    <w:rsid w:val="004836C6"/>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948"/>
    <w:rsid w:val="004A1D44"/>
    <w:rsid w:val="004A2427"/>
    <w:rsid w:val="004A32E2"/>
    <w:rsid w:val="004A37F5"/>
    <w:rsid w:val="004A3E4B"/>
    <w:rsid w:val="004A434C"/>
    <w:rsid w:val="004A4CA8"/>
    <w:rsid w:val="004A5434"/>
    <w:rsid w:val="004A5484"/>
    <w:rsid w:val="004A55A4"/>
    <w:rsid w:val="004A56B1"/>
    <w:rsid w:val="004A61AF"/>
    <w:rsid w:val="004A7EAE"/>
    <w:rsid w:val="004B013F"/>
    <w:rsid w:val="004B03E8"/>
    <w:rsid w:val="004B0E0B"/>
    <w:rsid w:val="004B1D3F"/>
    <w:rsid w:val="004B3897"/>
    <w:rsid w:val="004B3FC4"/>
    <w:rsid w:val="004B3FCB"/>
    <w:rsid w:val="004B4E54"/>
    <w:rsid w:val="004B5174"/>
    <w:rsid w:val="004B6431"/>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E5"/>
    <w:rsid w:val="004C63FC"/>
    <w:rsid w:val="004C6A00"/>
    <w:rsid w:val="004C7CAE"/>
    <w:rsid w:val="004D073C"/>
    <w:rsid w:val="004D091E"/>
    <w:rsid w:val="004D1754"/>
    <w:rsid w:val="004D268F"/>
    <w:rsid w:val="004D4D97"/>
    <w:rsid w:val="004D557E"/>
    <w:rsid w:val="004D5997"/>
    <w:rsid w:val="004D5A6B"/>
    <w:rsid w:val="004D7DF8"/>
    <w:rsid w:val="004E0619"/>
    <w:rsid w:val="004E070B"/>
    <w:rsid w:val="004E0F36"/>
    <w:rsid w:val="004E17DF"/>
    <w:rsid w:val="004E1B82"/>
    <w:rsid w:val="004E30F2"/>
    <w:rsid w:val="004E3373"/>
    <w:rsid w:val="004E3A6B"/>
    <w:rsid w:val="004E3CC9"/>
    <w:rsid w:val="004E49CD"/>
    <w:rsid w:val="004E4EF4"/>
    <w:rsid w:val="004E50A5"/>
    <w:rsid w:val="004E541D"/>
    <w:rsid w:val="004E56D6"/>
    <w:rsid w:val="004E5913"/>
    <w:rsid w:val="004E6E36"/>
    <w:rsid w:val="004E7A22"/>
    <w:rsid w:val="004F07DC"/>
    <w:rsid w:val="004F157C"/>
    <w:rsid w:val="004F174C"/>
    <w:rsid w:val="004F203A"/>
    <w:rsid w:val="004F255F"/>
    <w:rsid w:val="004F2971"/>
    <w:rsid w:val="004F3067"/>
    <w:rsid w:val="004F5475"/>
    <w:rsid w:val="004F54ED"/>
    <w:rsid w:val="004F5CD2"/>
    <w:rsid w:val="004F6630"/>
    <w:rsid w:val="004F6B20"/>
    <w:rsid w:val="004F713F"/>
    <w:rsid w:val="004F72B7"/>
    <w:rsid w:val="004F7E47"/>
    <w:rsid w:val="00501765"/>
    <w:rsid w:val="00501D5D"/>
    <w:rsid w:val="00501F24"/>
    <w:rsid w:val="005020BD"/>
    <w:rsid w:val="005032DA"/>
    <w:rsid w:val="00504733"/>
    <w:rsid w:val="00504781"/>
    <w:rsid w:val="005049E7"/>
    <w:rsid w:val="00504B5B"/>
    <w:rsid w:val="00504E5E"/>
    <w:rsid w:val="00505813"/>
    <w:rsid w:val="00506D90"/>
    <w:rsid w:val="00507526"/>
    <w:rsid w:val="00507FCD"/>
    <w:rsid w:val="00510DF6"/>
    <w:rsid w:val="0051249E"/>
    <w:rsid w:val="005131BB"/>
    <w:rsid w:val="005151E5"/>
    <w:rsid w:val="005156AC"/>
    <w:rsid w:val="0051575C"/>
    <w:rsid w:val="00516662"/>
    <w:rsid w:val="00517377"/>
    <w:rsid w:val="005173A7"/>
    <w:rsid w:val="0052095B"/>
    <w:rsid w:val="005212DB"/>
    <w:rsid w:val="00521411"/>
    <w:rsid w:val="00522539"/>
    <w:rsid w:val="005233F4"/>
    <w:rsid w:val="00523CAB"/>
    <w:rsid w:val="00523FE4"/>
    <w:rsid w:val="005253A8"/>
    <w:rsid w:val="00526567"/>
    <w:rsid w:val="00526F96"/>
    <w:rsid w:val="00527426"/>
    <w:rsid w:val="00527D2C"/>
    <w:rsid w:val="005301F8"/>
    <w:rsid w:val="00530613"/>
    <w:rsid w:val="005319D9"/>
    <w:rsid w:val="00531C9A"/>
    <w:rsid w:val="00532374"/>
    <w:rsid w:val="00532F9A"/>
    <w:rsid w:val="005330DF"/>
    <w:rsid w:val="00533B0A"/>
    <w:rsid w:val="00533F7A"/>
    <w:rsid w:val="00534082"/>
    <w:rsid w:val="00534710"/>
    <w:rsid w:val="005351F4"/>
    <w:rsid w:val="005353ED"/>
    <w:rsid w:val="00537D42"/>
    <w:rsid w:val="005409B5"/>
    <w:rsid w:val="005414BC"/>
    <w:rsid w:val="00542154"/>
    <w:rsid w:val="0054274D"/>
    <w:rsid w:val="005430CC"/>
    <w:rsid w:val="00544012"/>
    <w:rsid w:val="0054429B"/>
    <w:rsid w:val="00544957"/>
    <w:rsid w:val="005449C0"/>
    <w:rsid w:val="00544D2E"/>
    <w:rsid w:val="00545DDF"/>
    <w:rsid w:val="00545FD5"/>
    <w:rsid w:val="005461F8"/>
    <w:rsid w:val="005466B3"/>
    <w:rsid w:val="0054703E"/>
    <w:rsid w:val="0054766F"/>
    <w:rsid w:val="00547B70"/>
    <w:rsid w:val="00550D42"/>
    <w:rsid w:val="005512F7"/>
    <w:rsid w:val="00552511"/>
    <w:rsid w:val="00552856"/>
    <w:rsid w:val="00552B7B"/>
    <w:rsid w:val="00552C86"/>
    <w:rsid w:val="00553B41"/>
    <w:rsid w:val="00554243"/>
    <w:rsid w:val="00554619"/>
    <w:rsid w:val="00555B04"/>
    <w:rsid w:val="00555F22"/>
    <w:rsid w:val="00555FBE"/>
    <w:rsid w:val="0055720D"/>
    <w:rsid w:val="0056092E"/>
    <w:rsid w:val="005612CE"/>
    <w:rsid w:val="0056310C"/>
    <w:rsid w:val="00563195"/>
    <w:rsid w:val="00563B93"/>
    <w:rsid w:val="00563BD7"/>
    <w:rsid w:val="005641BA"/>
    <w:rsid w:val="00565031"/>
    <w:rsid w:val="005652A9"/>
    <w:rsid w:val="00565677"/>
    <w:rsid w:val="00565D87"/>
    <w:rsid w:val="0056675F"/>
    <w:rsid w:val="00567B4D"/>
    <w:rsid w:val="00570465"/>
    <w:rsid w:val="005707A2"/>
    <w:rsid w:val="005715C2"/>
    <w:rsid w:val="0057164B"/>
    <w:rsid w:val="005721F5"/>
    <w:rsid w:val="0057236E"/>
    <w:rsid w:val="00572938"/>
    <w:rsid w:val="005733C8"/>
    <w:rsid w:val="005736C3"/>
    <w:rsid w:val="00574C14"/>
    <w:rsid w:val="005757A4"/>
    <w:rsid w:val="005759E1"/>
    <w:rsid w:val="005765C8"/>
    <w:rsid w:val="00577788"/>
    <w:rsid w:val="005779CE"/>
    <w:rsid w:val="00581017"/>
    <w:rsid w:val="00581666"/>
    <w:rsid w:val="0058193D"/>
    <w:rsid w:val="00581D64"/>
    <w:rsid w:val="00581D89"/>
    <w:rsid w:val="00581D9B"/>
    <w:rsid w:val="00581FAD"/>
    <w:rsid w:val="00582102"/>
    <w:rsid w:val="00582E5B"/>
    <w:rsid w:val="00583DD9"/>
    <w:rsid w:val="0058419B"/>
    <w:rsid w:val="00584A9E"/>
    <w:rsid w:val="00584D0C"/>
    <w:rsid w:val="00584E58"/>
    <w:rsid w:val="00584E76"/>
    <w:rsid w:val="0058508F"/>
    <w:rsid w:val="00586639"/>
    <w:rsid w:val="005866DB"/>
    <w:rsid w:val="005873B3"/>
    <w:rsid w:val="005876EA"/>
    <w:rsid w:val="005900EA"/>
    <w:rsid w:val="00590377"/>
    <w:rsid w:val="00590D14"/>
    <w:rsid w:val="00590E7E"/>
    <w:rsid w:val="00590EAC"/>
    <w:rsid w:val="00591A27"/>
    <w:rsid w:val="0059262C"/>
    <w:rsid w:val="00592A32"/>
    <w:rsid w:val="005933E9"/>
    <w:rsid w:val="00593887"/>
    <w:rsid w:val="00593FBA"/>
    <w:rsid w:val="00596234"/>
    <w:rsid w:val="0059674A"/>
    <w:rsid w:val="00597421"/>
    <w:rsid w:val="005975C4"/>
    <w:rsid w:val="00597D97"/>
    <w:rsid w:val="005A0483"/>
    <w:rsid w:val="005A1B33"/>
    <w:rsid w:val="005A1CA6"/>
    <w:rsid w:val="005A2716"/>
    <w:rsid w:val="005A3222"/>
    <w:rsid w:val="005A3C6D"/>
    <w:rsid w:val="005A446C"/>
    <w:rsid w:val="005A44AE"/>
    <w:rsid w:val="005A4C10"/>
    <w:rsid w:val="005A54BD"/>
    <w:rsid w:val="005A5E22"/>
    <w:rsid w:val="005A68A5"/>
    <w:rsid w:val="005A6A84"/>
    <w:rsid w:val="005A6E2E"/>
    <w:rsid w:val="005A720A"/>
    <w:rsid w:val="005A7730"/>
    <w:rsid w:val="005A7A47"/>
    <w:rsid w:val="005B00E7"/>
    <w:rsid w:val="005B0928"/>
    <w:rsid w:val="005B0B7C"/>
    <w:rsid w:val="005B0BC7"/>
    <w:rsid w:val="005B159F"/>
    <w:rsid w:val="005B2B3D"/>
    <w:rsid w:val="005B2BB5"/>
    <w:rsid w:val="005B3116"/>
    <w:rsid w:val="005B4560"/>
    <w:rsid w:val="005B4678"/>
    <w:rsid w:val="005B55B2"/>
    <w:rsid w:val="005B5784"/>
    <w:rsid w:val="005B5D4B"/>
    <w:rsid w:val="005B7AD0"/>
    <w:rsid w:val="005C0C1C"/>
    <w:rsid w:val="005C159D"/>
    <w:rsid w:val="005C1BB1"/>
    <w:rsid w:val="005C20BC"/>
    <w:rsid w:val="005C2B14"/>
    <w:rsid w:val="005C2E40"/>
    <w:rsid w:val="005C4139"/>
    <w:rsid w:val="005C497A"/>
    <w:rsid w:val="005C4A4C"/>
    <w:rsid w:val="005C5B9A"/>
    <w:rsid w:val="005C66CE"/>
    <w:rsid w:val="005C66E7"/>
    <w:rsid w:val="005C673E"/>
    <w:rsid w:val="005C6E7A"/>
    <w:rsid w:val="005C6EDD"/>
    <w:rsid w:val="005C75E3"/>
    <w:rsid w:val="005C7D72"/>
    <w:rsid w:val="005C7F36"/>
    <w:rsid w:val="005D0561"/>
    <w:rsid w:val="005D1499"/>
    <w:rsid w:val="005D18C2"/>
    <w:rsid w:val="005D1B37"/>
    <w:rsid w:val="005D24AF"/>
    <w:rsid w:val="005D2822"/>
    <w:rsid w:val="005D30F6"/>
    <w:rsid w:val="005D46B5"/>
    <w:rsid w:val="005D53DF"/>
    <w:rsid w:val="005D59F3"/>
    <w:rsid w:val="005D5A0C"/>
    <w:rsid w:val="005D7159"/>
    <w:rsid w:val="005D7488"/>
    <w:rsid w:val="005D77AB"/>
    <w:rsid w:val="005E0A62"/>
    <w:rsid w:val="005E1136"/>
    <w:rsid w:val="005E1DC1"/>
    <w:rsid w:val="005E2D24"/>
    <w:rsid w:val="005E38A6"/>
    <w:rsid w:val="005E4E67"/>
    <w:rsid w:val="005E5082"/>
    <w:rsid w:val="005E537C"/>
    <w:rsid w:val="005E5D79"/>
    <w:rsid w:val="005E646C"/>
    <w:rsid w:val="005E70CB"/>
    <w:rsid w:val="005E7ED6"/>
    <w:rsid w:val="005F0786"/>
    <w:rsid w:val="005F0B72"/>
    <w:rsid w:val="005F16A9"/>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923"/>
    <w:rsid w:val="00607BD5"/>
    <w:rsid w:val="00607ECD"/>
    <w:rsid w:val="0061001C"/>
    <w:rsid w:val="0061083E"/>
    <w:rsid w:val="00610CCA"/>
    <w:rsid w:val="00611FDB"/>
    <w:rsid w:val="00612248"/>
    <w:rsid w:val="00613898"/>
    <w:rsid w:val="00614461"/>
    <w:rsid w:val="00614779"/>
    <w:rsid w:val="00614796"/>
    <w:rsid w:val="00616931"/>
    <w:rsid w:val="006170A3"/>
    <w:rsid w:val="00617D4E"/>
    <w:rsid w:val="006208B9"/>
    <w:rsid w:val="00620C0F"/>
    <w:rsid w:val="006214F4"/>
    <w:rsid w:val="0062264D"/>
    <w:rsid w:val="00623592"/>
    <w:rsid w:val="00623CF8"/>
    <w:rsid w:val="00623F88"/>
    <w:rsid w:val="006241E0"/>
    <w:rsid w:val="00624C94"/>
    <w:rsid w:val="006304C5"/>
    <w:rsid w:val="00634312"/>
    <w:rsid w:val="006349CC"/>
    <w:rsid w:val="00635E88"/>
    <w:rsid w:val="00636294"/>
    <w:rsid w:val="006364CB"/>
    <w:rsid w:val="00636759"/>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D1B"/>
    <w:rsid w:val="006503B8"/>
    <w:rsid w:val="00650742"/>
    <w:rsid w:val="00651C4C"/>
    <w:rsid w:val="00651EA8"/>
    <w:rsid w:val="006523E6"/>
    <w:rsid w:val="00652AA7"/>
    <w:rsid w:val="006533D3"/>
    <w:rsid w:val="00653564"/>
    <w:rsid w:val="006537EF"/>
    <w:rsid w:val="00654FEE"/>
    <w:rsid w:val="006550AB"/>
    <w:rsid w:val="00655987"/>
    <w:rsid w:val="0065662A"/>
    <w:rsid w:val="006570C3"/>
    <w:rsid w:val="00660B0A"/>
    <w:rsid w:val="00660D3F"/>
    <w:rsid w:val="006612F9"/>
    <w:rsid w:val="00661752"/>
    <w:rsid w:val="00663B4D"/>
    <w:rsid w:val="00663EA3"/>
    <w:rsid w:val="006649AA"/>
    <w:rsid w:val="006675CE"/>
    <w:rsid w:val="00670057"/>
    <w:rsid w:val="00670653"/>
    <w:rsid w:val="00670B72"/>
    <w:rsid w:val="00670E80"/>
    <w:rsid w:val="00671047"/>
    <w:rsid w:val="00671247"/>
    <w:rsid w:val="00671664"/>
    <w:rsid w:val="006717B7"/>
    <w:rsid w:val="00671A59"/>
    <w:rsid w:val="00671B83"/>
    <w:rsid w:val="00672806"/>
    <w:rsid w:val="00673C5E"/>
    <w:rsid w:val="00674537"/>
    <w:rsid w:val="0067472F"/>
    <w:rsid w:val="006754AA"/>
    <w:rsid w:val="00675857"/>
    <w:rsid w:val="00675C91"/>
    <w:rsid w:val="00676093"/>
    <w:rsid w:val="00676190"/>
    <w:rsid w:val="006776E5"/>
    <w:rsid w:val="00677CB4"/>
    <w:rsid w:val="00677EED"/>
    <w:rsid w:val="006802B4"/>
    <w:rsid w:val="006811CC"/>
    <w:rsid w:val="00681201"/>
    <w:rsid w:val="006816E3"/>
    <w:rsid w:val="0068182E"/>
    <w:rsid w:val="0068280D"/>
    <w:rsid w:val="00684501"/>
    <w:rsid w:val="00684C22"/>
    <w:rsid w:val="006852F6"/>
    <w:rsid w:val="006854A7"/>
    <w:rsid w:val="006857CF"/>
    <w:rsid w:val="0068609A"/>
    <w:rsid w:val="0068656F"/>
    <w:rsid w:val="00686F5D"/>
    <w:rsid w:val="006879C9"/>
    <w:rsid w:val="0069016A"/>
    <w:rsid w:val="006917F5"/>
    <w:rsid w:val="00692CF5"/>
    <w:rsid w:val="0069301D"/>
    <w:rsid w:val="006936CC"/>
    <w:rsid w:val="006946CA"/>
    <w:rsid w:val="00696495"/>
    <w:rsid w:val="006965F9"/>
    <w:rsid w:val="006966A2"/>
    <w:rsid w:val="00696B39"/>
    <w:rsid w:val="00696C9F"/>
    <w:rsid w:val="006A0EF3"/>
    <w:rsid w:val="006A21AC"/>
    <w:rsid w:val="006A2594"/>
    <w:rsid w:val="006A34B9"/>
    <w:rsid w:val="006A3D3D"/>
    <w:rsid w:val="006A3D66"/>
    <w:rsid w:val="006A4E2A"/>
    <w:rsid w:val="006A5350"/>
    <w:rsid w:val="006A5E21"/>
    <w:rsid w:val="006A6F2B"/>
    <w:rsid w:val="006B0666"/>
    <w:rsid w:val="006B35EB"/>
    <w:rsid w:val="006B3BD3"/>
    <w:rsid w:val="006B56C5"/>
    <w:rsid w:val="006B6B37"/>
    <w:rsid w:val="006B7189"/>
    <w:rsid w:val="006B7814"/>
    <w:rsid w:val="006B7912"/>
    <w:rsid w:val="006B7C58"/>
    <w:rsid w:val="006B7D86"/>
    <w:rsid w:val="006C014B"/>
    <w:rsid w:val="006C01C9"/>
    <w:rsid w:val="006C0ADD"/>
    <w:rsid w:val="006C0D76"/>
    <w:rsid w:val="006C1411"/>
    <w:rsid w:val="006C263A"/>
    <w:rsid w:val="006C49CB"/>
    <w:rsid w:val="006C4E05"/>
    <w:rsid w:val="006C6534"/>
    <w:rsid w:val="006C65E7"/>
    <w:rsid w:val="006D1DFA"/>
    <w:rsid w:val="006D2C16"/>
    <w:rsid w:val="006D3815"/>
    <w:rsid w:val="006D3FC0"/>
    <w:rsid w:val="006D4BB9"/>
    <w:rsid w:val="006D4CAC"/>
    <w:rsid w:val="006D6869"/>
    <w:rsid w:val="006D738F"/>
    <w:rsid w:val="006D74B2"/>
    <w:rsid w:val="006E005E"/>
    <w:rsid w:val="006E05ED"/>
    <w:rsid w:val="006E0B80"/>
    <w:rsid w:val="006E13A0"/>
    <w:rsid w:val="006E19EE"/>
    <w:rsid w:val="006E2099"/>
    <w:rsid w:val="006E21E1"/>
    <w:rsid w:val="006E2869"/>
    <w:rsid w:val="006E2D6E"/>
    <w:rsid w:val="006E2F57"/>
    <w:rsid w:val="006E3542"/>
    <w:rsid w:val="006E361E"/>
    <w:rsid w:val="006E4CF2"/>
    <w:rsid w:val="006E5C5D"/>
    <w:rsid w:val="006E62A7"/>
    <w:rsid w:val="006E70A3"/>
    <w:rsid w:val="006E714D"/>
    <w:rsid w:val="006E72E1"/>
    <w:rsid w:val="006F0042"/>
    <w:rsid w:val="006F1129"/>
    <w:rsid w:val="006F1AEF"/>
    <w:rsid w:val="006F2256"/>
    <w:rsid w:val="006F41E4"/>
    <w:rsid w:val="006F4A4C"/>
    <w:rsid w:val="006F4E84"/>
    <w:rsid w:val="006F5801"/>
    <w:rsid w:val="006F5BE5"/>
    <w:rsid w:val="006F5F25"/>
    <w:rsid w:val="006F62EB"/>
    <w:rsid w:val="006F6985"/>
    <w:rsid w:val="006F7458"/>
    <w:rsid w:val="006F7713"/>
    <w:rsid w:val="006F779F"/>
    <w:rsid w:val="006F7A0C"/>
    <w:rsid w:val="006F7A8A"/>
    <w:rsid w:val="006F7C82"/>
    <w:rsid w:val="00700C41"/>
    <w:rsid w:val="0070129D"/>
    <w:rsid w:val="00701339"/>
    <w:rsid w:val="00701A53"/>
    <w:rsid w:val="007022EC"/>
    <w:rsid w:val="00702507"/>
    <w:rsid w:val="00703CFD"/>
    <w:rsid w:val="00704187"/>
    <w:rsid w:val="00704C0C"/>
    <w:rsid w:val="007061F3"/>
    <w:rsid w:val="0070634D"/>
    <w:rsid w:val="00706CE3"/>
    <w:rsid w:val="00706D1F"/>
    <w:rsid w:val="0070764D"/>
    <w:rsid w:val="00711315"/>
    <w:rsid w:val="00711A81"/>
    <w:rsid w:val="00713784"/>
    <w:rsid w:val="007148D9"/>
    <w:rsid w:val="0071637E"/>
    <w:rsid w:val="007167E3"/>
    <w:rsid w:val="00717639"/>
    <w:rsid w:val="00720449"/>
    <w:rsid w:val="00721229"/>
    <w:rsid w:val="00721561"/>
    <w:rsid w:val="0072181D"/>
    <w:rsid w:val="007220A2"/>
    <w:rsid w:val="0072299D"/>
    <w:rsid w:val="0072383C"/>
    <w:rsid w:val="007245BB"/>
    <w:rsid w:val="00726D28"/>
    <w:rsid w:val="007300A2"/>
    <w:rsid w:val="007330F6"/>
    <w:rsid w:val="00733F64"/>
    <w:rsid w:val="00734CEC"/>
    <w:rsid w:val="007369E2"/>
    <w:rsid w:val="00736FA9"/>
    <w:rsid w:val="0073702F"/>
    <w:rsid w:val="00741354"/>
    <w:rsid w:val="0074149C"/>
    <w:rsid w:val="007420D7"/>
    <w:rsid w:val="00743069"/>
    <w:rsid w:val="00743161"/>
    <w:rsid w:val="00743CDA"/>
    <w:rsid w:val="007449D4"/>
    <w:rsid w:val="007455E1"/>
    <w:rsid w:val="0074636E"/>
    <w:rsid w:val="00746B24"/>
    <w:rsid w:val="007474B0"/>
    <w:rsid w:val="00750432"/>
    <w:rsid w:val="00751312"/>
    <w:rsid w:val="00751384"/>
    <w:rsid w:val="007541E6"/>
    <w:rsid w:val="007545E0"/>
    <w:rsid w:val="00755266"/>
    <w:rsid w:val="00755808"/>
    <w:rsid w:val="00756ACA"/>
    <w:rsid w:val="0075726C"/>
    <w:rsid w:val="0075734A"/>
    <w:rsid w:val="007601FA"/>
    <w:rsid w:val="007606CB"/>
    <w:rsid w:val="00761EC0"/>
    <w:rsid w:val="00763058"/>
    <w:rsid w:val="00763644"/>
    <w:rsid w:val="00764596"/>
    <w:rsid w:val="007653A3"/>
    <w:rsid w:val="0076571E"/>
    <w:rsid w:val="00765BF4"/>
    <w:rsid w:val="00766985"/>
    <w:rsid w:val="00771EB2"/>
    <w:rsid w:val="00771EFF"/>
    <w:rsid w:val="0077212B"/>
    <w:rsid w:val="007724A4"/>
    <w:rsid w:val="0077323B"/>
    <w:rsid w:val="00773C87"/>
    <w:rsid w:val="007749C5"/>
    <w:rsid w:val="00774E39"/>
    <w:rsid w:val="00775B04"/>
    <w:rsid w:val="00776322"/>
    <w:rsid w:val="007765B1"/>
    <w:rsid w:val="007768E6"/>
    <w:rsid w:val="00776CCE"/>
    <w:rsid w:val="00776EF1"/>
    <w:rsid w:val="00777BAE"/>
    <w:rsid w:val="00781477"/>
    <w:rsid w:val="00782E67"/>
    <w:rsid w:val="00783129"/>
    <w:rsid w:val="0078645E"/>
    <w:rsid w:val="00786C06"/>
    <w:rsid w:val="0078774B"/>
    <w:rsid w:val="00787993"/>
    <w:rsid w:val="00790170"/>
    <w:rsid w:val="00790875"/>
    <w:rsid w:val="007909D4"/>
    <w:rsid w:val="00791E32"/>
    <w:rsid w:val="00792838"/>
    <w:rsid w:val="00792DD0"/>
    <w:rsid w:val="00793450"/>
    <w:rsid w:val="00793973"/>
    <w:rsid w:val="007939B4"/>
    <w:rsid w:val="00794A63"/>
    <w:rsid w:val="00795717"/>
    <w:rsid w:val="00795AE0"/>
    <w:rsid w:val="00795F48"/>
    <w:rsid w:val="00797FB6"/>
    <w:rsid w:val="007A091E"/>
    <w:rsid w:val="007A10A9"/>
    <w:rsid w:val="007A11EC"/>
    <w:rsid w:val="007A1FA6"/>
    <w:rsid w:val="007A22CE"/>
    <w:rsid w:val="007A3737"/>
    <w:rsid w:val="007A4927"/>
    <w:rsid w:val="007A4B45"/>
    <w:rsid w:val="007A6751"/>
    <w:rsid w:val="007A6CD0"/>
    <w:rsid w:val="007B05DD"/>
    <w:rsid w:val="007B0B2E"/>
    <w:rsid w:val="007B0D22"/>
    <w:rsid w:val="007B0DF2"/>
    <w:rsid w:val="007B0E45"/>
    <w:rsid w:val="007B0FFE"/>
    <w:rsid w:val="007B1568"/>
    <w:rsid w:val="007B2BCF"/>
    <w:rsid w:val="007B2E71"/>
    <w:rsid w:val="007B3F06"/>
    <w:rsid w:val="007B4810"/>
    <w:rsid w:val="007B5752"/>
    <w:rsid w:val="007B5AC2"/>
    <w:rsid w:val="007B5AE2"/>
    <w:rsid w:val="007B6C07"/>
    <w:rsid w:val="007B7442"/>
    <w:rsid w:val="007B77CB"/>
    <w:rsid w:val="007C144C"/>
    <w:rsid w:val="007C17C0"/>
    <w:rsid w:val="007C1B1A"/>
    <w:rsid w:val="007C2227"/>
    <w:rsid w:val="007C3133"/>
    <w:rsid w:val="007C3D3F"/>
    <w:rsid w:val="007C3ED1"/>
    <w:rsid w:val="007C3F5C"/>
    <w:rsid w:val="007C4AB1"/>
    <w:rsid w:val="007C5ECC"/>
    <w:rsid w:val="007C7519"/>
    <w:rsid w:val="007C7740"/>
    <w:rsid w:val="007C7884"/>
    <w:rsid w:val="007C7941"/>
    <w:rsid w:val="007C7D88"/>
    <w:rsid w:val="007D011B"/>
    <w:rsid w:val="007D1761"/>
    <w:rsid w:val="007D2829"/>
    <w:rsid w:val="007D3B6D"/>
    <w:rsid w:val="007D472D"/>
    <w:rsid w:val="007D498C"/>
    <w:rsid w:val="007D4A3A"/>
    <w:rsid w:val="007D68AA"/>
    <w:rsid w:val="007D6FFA"/>
    <w:rsid w:val="007D75B0"/>
    <w:rsid w:val="007D7668"/>
    <w:rsid w:val="007E083F"/>
    <w:rsid w:val="007E0C33"/>
    <w:rsid w:val="007E1FDD"/>
    <w:rsid w:val="007E24EE"/>
    <w:rsid w:val="007E26FE"/>
    <w:rsid w:val="007E2C38"/>
    <w:rsid w:val="007E3392"/>
    <w:rsid w:val="007E3982"/>
    <w:rsid w:val="007E3F0B"/>
    <w:rsid w:val="007E42F2"/>
    <w:rsid w:val="007E5592"/>
    <w:rsid w:val="007E619A"/>
    <w:rsid w:val="007E670C"/>
    <w:rsid w:val="007E6DED"/>
    <w:rsid w:val="007E7658"/>
    <w:rsid w:val="007F02F6"/>
    <w:rsid w:val="007F0374"/>
    <w:rsid w:val="007F03F0"/>
    <w:rsid w:val="007F0935"/>
    <w:rsid w:val="007F1A4D"/>
    <w:rsid w:val="007F2139"/>
    <w:rsid w:val="007F2B8B"/>
    <w:rsid w:val="007F2F7A"/>
    <w:rsid w:val="007F3395"/>
    <w:rsid w:val="007F42D6"/>
    <w:rsid w:val="007F53DC"/>
    <w:rsid w:val="007F5CE6"/>
    <w:rsid w:val="007F64A6"/>
    <w:rsid w:val="007F659C"/>
    <w:rsid w:val="007F6C48"/>
    <w:rsid w:val="007F6D56"/>
    <w:rsid w:val="007F713D"/>
    <w:rsid w:val="007F7809"/>
    <w:rsid w:val="00800B3F"/>
    <w:rsid w:val="00801511"/>
    <w:rsid w:val="0080192F"/>
    <w:rsid w:val="0080221F"/>
    <w:rsid w:val="00803124"/>
    <w:rsid w:val="00803187"/>
    <w:rsid w:val="00803630"/>
    <w:rsid w:val="00804DB6"/>
    <w:rsid w:val="0080580F"/>
    <w:rsid w:val="00806E2B"/>
    <w:rsid w:val="00807198"/>
    <w:rsid w:val="008071F9"/>
    <w:rsid w:val="00807C09"/>
    <w:rsid w:val="0081005D"/>
    <w:rsid w:val="00813194"/>
    <w:rsid w:val="008133BD"/>
    <w:rsid w:val="00813DBB"/>
    <w:rsid w:val="00814120"/>
    <w:rsid w:val="00814E59"/>
    <w:rsid w:val="00814F91"/>
    <w:rsid w:val="00815631"/>
    <w:rsid w:val="00816159"/>
    <w:rsid w:val="0081624C"/>
    <w:rsid w:val="008163CF"/>
    <w:rsid w:val="00816789"/>
    <w:rsid w:val="00816821"/>
    <w:rsid w:val="00816BF5"/>
    <w:rsid w:val="00817EA5"/>
    <w:rsid w:val="00820251"/>
    <w:rsid w:val="00820319"/>
    <w:rsid w:val="0082076B"/>
    <w:rsid w:val="0082090B"/>
    <w:rsid w:val="00820AD4"/>
    <w:rsid w:val="00820F30"/>
    <w:rsid w:val="00821594"/>
    <w:rsid w:val="0082177C"/>
    <w:rsid w:val="00821E42"/>
    <w:rsid w:val="0082264B"/>
    <w:rsid w:val="00822DD3"/>
    <w:rsid w:val="00824753"/>
    <w:rsid w:val="00824D54"/>
    <w:rsid w:val="00826756"/>
    <w:rsid w:val="008270D1"/>
    <w:rsid w:val="008278BF"/>
    <w:rsid w:val="00830099"/>
    <w:rsid w:val="00831636"/>
    <w:rsid w:val="00834837"/>
    <w:rsid w:val="00834E38"/>
    <w:rsid w:val="008350D3"/>
    <w:rsid w:val="0083587B"/>
    <w:rsid w:val="00835D61"/>
    <w:rsid w:val="008365E2"/>
    <w:rsid w:val="008371FF"/>
    <w:rsid w:val="00840627"/>
    <w:rsid w:val="00840D18"/>
    <w:rsid w:val="00840EA9"/>
    <w:rsid w:val="00841021"/>
    <w:rsid w:val="00841855"/>
    <w:rsid w:val="00842733"/>
    <w:rsid w:val="00842798"/>
    <w:rsid w:val="00843371"/>
    <w:rsid w:val="0084488D"/>
    <w:rsid w:val="00846501"/>
    <w:rsid w:val="00847C14"/>
    <w:rsid w:val="00847C9F"/>
    <w:rsid w:val="0085005E"/>
    <w:rsid w:val="00850279"/>
    <w:rsid w:val="00850B87"/>
    <w:rsid w:val="00850C87"/>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DA4"/>
    <w:rsid w:val="00860563"/>
    <w:rsid w:val="00861E0D"/>
    <w:rsid w:val="008622CF"/>
    <w:rsid w:val="00862C51"/>
    <w:rsid w:val="008630CC"/>
    <w:rsid w:val="00863321"/>
    <w:rsid w:val="0086338F"/>
    <w:rsid w:val="0086397A"/>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3FAB"/>
    <w:rsid w:val="0087404D"/>
    <w:rsid w:val="00875E20"/>
    <w:rsid w:val="00875E61"/>
    <w:rsid w:val="008762AD"/>
    <w:rsid w:val="008763DC"/>
    <w:rsid w:val="00876BE8"/>
    <w:rsid w:val="00876C11"/>
    <w:rsid w:val="00876C59"/>
    <w:rsid w:val="008771E2"/>
    <w:rsid w:val="00880684"/>
    <w:rsid w:val="0088075E"/>
    <w:rsid w:val="0088193A"/>
    <w:rsid w:val="00881999"/>
    <w:rsid w:val="00881BD4"/>
    <w:rsid w:val="00882AD4"/>
    <w:rsid w:val="008847F8"/>
    <w:rsid w:val="00885C64"/>
    <w:rsid w:val="008862B3"/>
    <w:rsid w:val="00890881"/>
    <w:rsid w:val="00891C78"/>
    <w:rsid w:val="0089285F"/>
    <w:rsid w:val="008932B5"/>
    <w:rsid w:val="0089484F"/>
    <w:rsid w:val="008952A3"/>
    <w:rsid w:val="00895975"/>
    <w:rsid w:val="00896EA5"/>
    <w:rsid w:val="00897C0F"/>
    <w:rsid w:val="008A1489"/>
    <w:rsid w:val="008A2D94"/>
    <w:rsid w:val="008A3965"/>
    <w:rsid w:val="008A3F44"/>
    <w:rsid w:val="008A437A"/>
    <w:rsid w:val="008A4F36"/>
    <w:rsid w:val="008A5284"/>
    <w:rsid w:val="008A560A"/>
    <w:rsid w:val="008A66B6"/>
    <w:rsid w:val="008A6CFE"/>
    <w:rsid w:val="008A748B"/>
    <w:rsid w:val="008A7548"/>
    <w:rsid w:val="008A771F"/>
    <w:rsid w:val="008A7C7E"/>
    <w:rsid w:val="008B01FD"/>
    <w:rsid w:val="008B102C"/>
    <w:rsid w:val="008B1594"/>
    <w:rsid w:val="008B1D5E"/>
    <w:rsid w:val="008B342E"/>
    <w:rsid w:val="008B3A6E"/>
    <w:rsid w:val="008B4DA0"/>
    <w:rsid w:val="008B50E8"/>
    <w:rsid w:val="008B53A4"/>
    <w:rsid w:val="008B7952"/>
    <w:rsid w:val="008C2BAC"/>
    <w:rsid w:val="008C2DB0"/>
    <w:rsid w:val="008C43C4"/>
    <w:rsid w:val="008C525A"/>
    <w:rsid w:val="008C52AD"/>
    <w:rsid w:val="008C5464"/>
    <w:rsid w:val="008C638B"/>
    <w:rsid w:val="008C63EE"/>
    <w:rsid w:val="008C67F0"/>
    <w:rsid w:val="008C715D"/>
    <w:rsid w:val="008C7773"/>
    <w:rsid w:val="008C79EE"/>
    <w:rsid w:val="008C7EC6"/>
    <w:rsid w:val="008D0396"/>
    <w:rsid w:val="008D043E"/>
    <w:rsid w:val="008D0B5F"/>
    <w:rsid w:val="008D3E7B"/>
    <w:rsid w:val="008D48ED"/>
    <w:rsid w:val="008D58F0"/>
    <w:rsid w:val="008D5ADD"/>
    <w:rsid w:val="008D7B4E"/>
    <w:rsid w:val="008D7E86"/>
    <w:rsid w:val="008E1F7C"/>
    <w:rsid w:val="008E29DA"/>
    <w:rsid w:val="008E2F5B"/>
    <w:rsid w:val="008E323C"/>
    <w:rsid w:val="008E38C8"/>
    <w:rsid w:val="008E3BB8"/>
    <w:rsid w:val="008E3D6D"/>
    <w:rsid w:val="008E480A"/>
    <w:rsid w:val="008E5D67"/>
    <w:rsid w:val="008E6C67"/>
    <w:rsid w:val="008F0206"/>
    <w:rsid w:val="008F0F2B"/>
    <w:rsid w:val="008F10AF"/>
    <w:rsid w:val="008F13A8"/>
    <w:rsid w:val="008F1927"/>
    <w:rsid w:val="008F1C6A"/>
    <w:rsid w:val="008F201C"/>
    <w:rsid w:val="008F32F0"/>
    <w:rsid w:val="008F4704"/>
    <w:rsid w:val="008F499E"/>
    <w:rsid w:val="008F5682"/>
    <w:rsid w:val="008F5C91"/>
    <w:rsid w:val="008F6489"/>
    <w:rsid w:val="008F6B07"/>
    <w:rsid w:val="008F6DF7"/>
    <w:rsid w:val="008F6E9E"/>
    <w:rsid w:val="00900B8E"/>
    <w:rsid w:val="00900DB5"/>
    <w:rsid w:val="00901539"/>
    <w:rsid w:val="00902D9C"/>
    <w:rsid w:val="00902DDD"/>
    <w:rsid w:val="0090342E"/>
    <w:rsid w:val="009039F5"/>
    <w:rsid w:val="00906E84"/>
    <w:rsid w:val="009072A6"/>
    <w:rsid w:val="0090798C"/>
    <w:rsid w:val="00907D32"/>
    <w:rsid w:val="00910099"/>
    <w:rsid w:val="009100AB"/>
    <w:rsid w:val="009117E6"/>
    <w:rsid w:val="00911EFF"/>
    <w:rsid w:val="00912D09"/>
    <w:rsid w:val="00912F34"/>
    <w:rsid w:val="0091318F"/>
    <w:rsid w:val="00914344"/>
    <w:rsid w:val="00914C33"/>
    <w:rsid w:val="00914D32"/>
    <w:rsid w:val="00914D6E"/>
    <w:rsid w:val="00915B89"/>
    <w:rsid w:val="00915DE3"/>
    <w:rsid w:val="00916194"/>
    <w:rsid w:val="009161ED"/>
    <w:rsid w:val="00916F92"/>
    <w:rsid w:val="00916FEE"/>
    <w:rsid w:val="00917AC3"/>
    <w:rsid w:val="0092077F"/>
    <w:rsid w:val="00920AEF"/>
    <w:rsid w:val="0092205A"/>
    <w:rsid w:val="0092568E"/>
    <w:rsid w:val="00927F98"/>
    <w:rsid w:val="00930143"/>
    <w:rsid w:val="00930532"/>
    <w:rsid w:val="00930DDA"/>
    <w:rsid w:val="009317C1"/>
    <w:rsid w:val="00931C21"/>
    <w:rsid w:val="00931D16"/>
    <w:rsid w:val="00932F32"/>
    <w:rsid w:val="009333EA"/>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0F5"/>
    <w:rsid w:val="00941203"/>
    <w:rsid w:val="0094123C"/>
    <w:rsid w:val="00941356"/>
    <w:rsid w:val="009416A5"/>
    <w:rsid w:val="009416FD"/>
    <w:rsid w:val="00941873"/>
    <w:rsid w:val="009422C6"/>
    <w:rsid w:val="00942552"/>
    <w:rsid w:val="009429B2"/>
    <w:rsid w:val="00943054"/>
    <w:rsid w:val="00943976"/>
    <w:rsid w:val="00943C57"/>
    <w:rsid w:val="00944242"/>
    <w:rsid w:val="0094452B"/>
    <w:rsid w:val="0094534A"/>
    <w:rsid w:val="00945B69"/>
    <w:rsid w:val="00946A13"/>
    <w:rsid w:val="00946AA1"/>
    <w:rsid w:val="00947247"/>
    <w:rsid w:val="00947439"/>
    <w:rsid w:val="00947494"/>
    <w:rsid w:val="00947F03"/>
    <w:rsid w:val="00950069"/>
    <w:rsid w:val="0095149E"/>
    <w:rsid w:val="009536DC"/>
    <w:rsid w:val="00955043"/>
    <w:rsid w:val="0095678F"/>
    <w:rsid w:val="00957863"/>
    <w:rsid w:val="009578FB"/>
    <w:rsid w:val="00957D1C"/>
    <w:rsid w:val="00960F33"/>
    <w:rsid w:val="0096169C"/>
    <w:rsid w:val="0096241C"/>
    <w:rsid w:val="00962D2F"/>
    <w:rsid w:val="00963D6F"/>
    <w:rsid w:val="0096459D"/>
    <w:rsid w:val="0096650E"/>
    <w:rsid w:val="00970119"/>
    <w:rsid w:val="009708DE"/>
    <w:rsid w:val="009715D7"/>
    <w:rsid w:val="009726B7"/>
    <w:rsid w:val="00972949"/>
    <w:rsid w:val="00972FBE"/>
    <w:rsid w:val="009730C8"/>
    <w:rsid w:val="00974F02"/>
    <w:rsid w:val="00974FA0"/>
    <w:rsid w:val="009757D2"/>
    <w:rsid w:val="00976B96"/>
    <w:rsid w:val="00977675"/>
    <w:rsid w:val="00977BC3"/>
    <w:rsid w:val="00980047"/>
    <w:rsid w:val="00981496"/>
    <w:rsid w:val="00981507"/>
    <w:rsid w:val="00981B65"/>
    <w:rsid w:val="00983207"/>
    <w:rsid w:val="00983A94"/>
    <w:rsid w:val="00983CC4"/>
    <w:rsid w:val="0098445A"/>
    <w:rsid w:val="00984856"/>
    <w:rsid w:val="00984B2B"/>
    <w:rsid w:val="0098527C"/>
    <w:rsid w:val="009852BA"/>
    <w:rsid w:val="0098543A"/>
    <w:rsid w:val="00985499"/>
    <w:rsid w:val="00985E39"/>
    <w:rsid w:val="00986728"/>
    <w:rsid w:val="00987467"/>
    <w:rsid w:val="00990B8E"/>
    <w:rsid w:val="009922D4"/>
    <w:rsid w:val="009949A8"/>
    <w:rsid w:val="0099507A"/>
    <w:rsid w:val="00996475"/>
    <w:rsid w:val="00996EF1"/>
    <w:rsid w:val="00996FD1"/>
    <w:rsid w:val="00997227"/>
    <w:rsid w:val="0099752D"/>
    <w:rsid w:val="00997A06"/>
    <w:rsid w:val="00997C30"/>
    <w:rsid w:val="00997CB6"/>
    <w:rsid w:val="009A057F"/>
    <w:rsid w:val="009A0EF3"/>
    <w:rsid w:val="009A1DFE"/>
    <w:rsid w:val="009A2012"/>
    <w:rsid w:val="009A21F4"/>
    <w:rsid w:val="009A2814"/>
    <w:rsid w:val="009A34C3"/>
    <w:rsid w:val="009A4733"/>
    <w:rsid w:val="009A4F9C"/>
    <w:rsid w:val="009A7227"/>
    <w:rsid w:val="009B0525"/>
    <w:rsid w:val="009B172E"/>
    <w:rsid w:val="009B1C3A"/>
    <w:rsid w:val="009B4C93"/>
    <w:rsid w:val="009B5B91"/>
    <w:rsid w:val="009B6F27"/>
    <w:rsid w:val="009B757A"/>
    <w:rsid w:val="009C04ED"/>
    <w:rsid w:val="009C098D"/>
    <w:rsid w:val="009C15CB"/>
    <w:rsid w:val="009C1DAF"/>
    <w:rsid w:val="009C3030"/>
    <w:rsid w:val="009C314B"/>
    <w:rsid w:val="009C316F"/>
    <w:rsid w:val="009C39A6"/>
    <w:rsid w:val="009C452B"/>
    <w:rsid w:val="009C4B92"/>
    <w:rsid w:val="009C4D7E"/>
    <w:rsid w:val="009C4FF7"/>
    <w:rsid w:val="009C5634"/>
    <w:rsid w:val="009C65DF"/>
    <w:rsid w:val="009C660A"/>
    <w:rsid w:val="009C770C"/>
    <w:rsid w:val="009D1018"/>
    <w:rsid w:val="009D141E"/>
    <w:rsid w:val="009D20A1"/>
    <w:rsid w:val="009D2265"/>
    <w:rsid w:val="009D24B2"/>
    <w:rsid w:val="009D27EC"/>
    <w:rsid w:val="009D3603"/>
    <w:rsid w:val="009D3790"/>
    <w:rsid w:val="009D3898"/>
    <w:rsid w:val="009D3B6F"/>
    <w:rsid w:val="009D3D9B"/>
    <w:rsid w:val="009D525C"/>
    <w:rsid w:val="009D541C"/>
    <w:rsid w:val="009D5FBF"/>
    <w:rsid w:val="009D686D"/>
    <w:rsid w:val="009D73C2"/>
    <w:rsid w:val="009E0209"/>
    <w:rsid w:val="009E1933"/>
    <w:rsid w:val="009E1C7A"/>
    <w:rsid w:val="009E24A0"/>
    <w:rsid w:val="009E3E1D"/>
    <w:rsid w:val="009E3F3C"/>
    <w:rsid w:val="009E4692"/>
    <w:rsid w:val="009E4C93"/>
    <w:rsid w:val="009E5D5F"/>
    <w:rsid w:val="009E614B"/>
    <w:rsid w:val="009E6A13"/>
    <w:rsid w:val="009E6B4A"/>
    <w:rsid w:val="009E72CB"/>
    <w:rsid w:val="009E7795"/>
    <w:rsid w:val="009F0CC2"/>
    <w:rsid w:val="009F1F6D"/>
    <w:rsid w:val="009F202D"/>
    <w:rsid w:val="009F2DA1"/>
    <w:rsid w:val="009F3B33"/>
    <w:rsid w:val="009F42EB"/>
    <w:rsid w:val="009F5A2C"/>
    <w:rsid w:val="009F6D48"/>
    <w:rsid w:val="009F7785"/>
    <w:rsid w:val="009F7845"/>
    <w:rsid w:val="00A0007C"/>
    <w:rsid w:val="00A00A9E"/>
    <w:rsid w:val="00A00D78"/>
    <w:rsid w:val="00A00EDC"/>
    <w:rsid w:val="00A01F22"/>
    <w:rsid w:val="00A021AA"/>
    <w:rsid w:val="00A02A84"/>
    <w:rsid w:val="00A03850"/>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C3"/>
    <w:rsid w:val="00A20FED"/>
    <w:rsid w:val="00A21923"/>
    <w:rsid w:val="00A21DD3"/>
    <w:rsid w:val="00A22587"/>
    <w:rsid w:val="00A23066"/>
    <w:rsid w:val="00A23325"/>
    <w:rsid w:val="00A23507"/>
    <w:rsid w:val="00A24265"/>
    <w:rsid w:val="00A247B2"/>
    <w:rsid w:val="00A24E7F"/>
    <w:rsid w:val="00A2580A"/>
    <w:rsid w:val="00A25B0B"/>
    <w:rsid w:val="00A27EB6"/>
    <w:rsid w:val="00A307B8"/>
    <w:rsid w:val="00A30BD7"/>
    <w:rsid w:val="00A312E1"/>
    <w:rsid w:val="00A3148C"/>
    <w:rsid w:val="00A32022"/>
    <w:rsid w:val="00A3231E"/>
    <w:rsid w:val="00A32A1E"/>
    <w:rsid w:val="00A32D06"/>
    <w:rsid w:val="00A32D1A"/>
    <w:rsid w:val="00A32FA0"/>
    <w:rsid w:val="00A33681"/>
    <w:rsid w:val="00A3377A"/>
    <w:rsid w:val="00A33E87"/>
    <w:rsid w:val="00A35E94"/>
    <w:rsid w:val="00A35FB7"/>
    <w:rsid w:val="00A36140"/>
    <w:rsid w:val="00A3686E"/>
    <w:rsid w:val="00A371BF"/>
    <w:rsid w:val="00A40013"/>
    <w:rsid w:val="00A406B4"/>
    <w:rsid w:val="00A41741"/>
    <w:rsid w:val="00A43E33"/>
    <w:rsid w:val="00A44234"/>
    <w:rsid w:val="00A44613"/>
    <w:rsid w:val="00A447E0"/>
    <w:rsid w:val="00A44A55"/>
    <w:rsid w:val="00A44A98"/>
    <w:rsid w:val="00A45D1D"/>
    <w:rsid w:val="00A464B9"/>
    <w:rsid w:val="00A46B18"/>
    <w:rsid w:val="00A4743F"/>
    <w:rsid w:val="00A50E49"/>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22B9"/>
    <w:rsid w:val="00A62964"/>
    <w:rsid w:val="00A6358D"/>
    <w:rsid w:val="00A63CD4"/>
    <w:rsid w:val="00A63EA0"/>
    <w:rsid w:val="00A64AD5"/>
    <w:rsid w:val="00A655A5"/>
    <w:rsid w:val="00A65DFC"/>
    <w:rsid w:val="00A66C75"/>
    <w:rsid w:val="00A66E35"/>
    <w:rsid w:val="00A66E66"/>
    <w:rsid w:val="00A67434"/>
    <w:rsid w:val="00A67EBC"/>
    <w:rsid w:val="00A7006C"/>
    <w:rsid w:val="00A700EA"/>
    <w:rsid w:val="00A70107"/>
    <w:rsid w:val="00A70144"/>
    <w:rsid w:val="00A701BD"/>
    <w:rsid w:val="00A704E6"/>
    <w:rsid w:val="00A71117"/>
    <w:rsid w:val="00A7167D"/>
    <w:rsid w:val="00A72353"/>
    <w:rsid w:val="00A734D1"/>
    <w:rsid w:val="00A73DE4"/>
    <w:rsid w:val="00A73F42"/>
    <w:rsid w:val="00A76D2E"/>
    <w:rsid w:val="00A800B4"/>
    <w:rsid w:val="00A8019D"/>
    <w:rsid w:val="00A80201"/>
    <w:rsid w:val="00A80628"/>
    <w:rsid w:val="00A82F67"/>
    <w:rsid w:val="00A83494"/>
    <w:rsid w:val="00A840F7"/>
    <w:rsid w:val="00A84575"/>
    <w:rsid w:val="00A8473C"/>
    <w:rsid w:val="00A85896"/>
    <w:rsid w:val="00A86FD2"/>
    <w:rsid w:val="00A87CDC"/>
    <w:rsid w:val="00A90965"/>
    <w:rsid w:val="00A909BA"/>
    <w:rsid w:val="00A92B4F"/>
    <w:rsid w:val="00A92EA2"/>
    <w:rsid w:val="00A9349F"/>
    <w:rsid w:val="00A93A69"/>
    <w:rsid w:val="00A97049"/>
    <w:rsid w:val="00A9744B"/>
    <w:rsid w:val="00AA0243"/>
    <w:rsid w:val="00AA031D"/>
    <w:rsid w:val="00AA0F93"/>
    <w:rsid w:val="00AA197E"/>
    <w:rsid w:val="00AA2959"/>
    <w:rsid w:val="00AA2EC9"/>
    <w:rsid w:val="00AA2F65"/>
    <w:rsid w:val="00AA3597"/>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D35"/>
    <w:rsid w:val="00AB4A88"/>
    <w:rsid w:val="00AB5794"/>
    <w:rsid w:val="00AB5B5F"/>
    <w:rsid w:val="00AB6677"/>
    <w:rsid w:val="00AC0D85"/>
    <w:rsid w:val="00AC25E2"/>
    <w:rsid w:val="00AC44CE"/>
    <w:rsid w:val="00AC4526"/>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6053"/>
    <w:rsid w:val="00AD60EE"/>
    <w:rsid w:val="00AD64A0"/>
    <w:rsid w:val="00AD6B00"/>
    <w:rsid w:val="00AD71D9"/>
    <w:rsid w:val="00AE16B9"/>
    <w:rsid w:val="00AE22CA"/>
    <w:rsid w:val="00AE23BE"/>
    <w:rsid w:val="00AE38E8"/>
    <w:rsid w:val="00AE3A57"/>
    <w:rsid w:val="00AE45CF"/>
    <w:rsid w:val="00AE493B"/>
    <w:rsid w:val="00AE759D"/>
    <w:rsid w:val="00AE7DBB"/>
    <w:rsid w:val="00AF144E"/>
    <w:rsid w:val="00AF4361"/>
    <w:rsid w:val="00AF4B98"/>
    <w:rsid w:val="00AF5396"/>
    <w:rsid w:val="00AF57AA"/>
    <w:rsid w:val="00AF68A7"/>
    <w:rsid w:val="00AF76F1"/>
    <w:rsid w:val="00B00CEC"/>
    <w:rsid w:val="00B01754"/>
    <w:rsid w:val="00B01E82"/>
    <w:rsid w:val="00B02122"/>
    <w:rsid w:val="00B02D7F"/>
    <w:rsid w:val="00B03382"/>
    <w:rsid w:val="00B03BA9"/>
    <w:rsid w:val="00B04269"/>
    <w:rsid w:val="00B0431C"/>
    <w:rsid w:val="00B0474C"/>
    <w:rsid w:val="00B04ADB"/>
    <w:rsid w:val="00B07256"/>
    <w:rsid w:val="00B072A0"/>
    <w:rsid w:val="00B07CB8"/>
    <w:rsid w:val="00B07CDB"/>
    <w:rsid w:val="00B1057B"/>
    <w:rsid w:val="00B11012"/>
    <w:rsid w:val="00B12018"/>
    <w:rsid w:val="00B12182"/>
    <w:rsid w:val="00B1309B"/>
    <w:rsid w:val="00B141A4"/>
    <w:rsid w:val="00B14763"/>
    <w:rsid w:val="00B15045"/>
    <w:rsid w:val="00B15586"/>
    <w:rsid w:val="00B1610F"/>
    <w:rsid w:val="00B17FC4"/>
    <w:rsid w:val="00B2010D"/>
    <w:rsid w:val="00B207C4"/>
    <w:rsid w:val="00B20CD6"/>
    <w:rsid w:val="00B214C0"/>
    <w:rsid w:val="00B218A6"/>
    <w:rsid w:val="00B22212"/>
    <w:rsid w:val="00B22BCF"/>
    <w:rsid w:val="00B23163"/>
    <w:rsid w:val="00B23948"/>
    <w:rsid w:val="00B23D78"/>
    <w:rsid w:val="00B23E65"/>
    <w:rsid w:val="00B242BC"/>
    <w:rsid w:val="00B24421"/>
    <w:rsid w:val="00B249E9"/>
    <w:rsid w:val="00B24A0D"/>
    <w:rsid w:val="00B25D32"/>
    <w:rsid w:val="00B25E3D"/>
    <w:rsid w:val="00B262DE"/>
    <w:rsid w:val="00B2631D"/>
    <w:rsid w:val="00B26947"/>
    <w:rsid w:val="00B26A9F"/>
    <w:rsid w:val="00B26B00"/>
    <w:rsid w:val="00B27CC4"/>
    <w:rsid w:val="00B300C0"/>
    <w:rsid w:val="00B30696"/>
    <w:rsid w:val="00B317A1"/>
    <w:rsid w:val="00B321A9"/>
    <w:rsid w:val="00B33E8C"/>
    <w:rsid w:val="00B345B1"/>
    <w:rsid w:val="00B35E6C"/>
    <w:rsid w:val="00B36772"/>
    <w:rsid w:val="00B40A6B"/>
    <w:rsid w:val="00B4113B"/>
    <w:rsid w:val="00B421A3"/>
    <w:rsid w:val="00B42A28"/>
    <w:rsid w:val="00B42B29"/>
    <w:rsid w:val="00B4327E"/>
    <w:rsid w:val="00B43366"/>
    <w:rsid w:val="00B436C0"/>
    <w:rsid w:val="00B43787"/>
    <w:rsid w:val="00B44716"/>
    <w:rsid w:val="00B448DE"/>
    <w:rsid w:val="00B44B0D"/>
    <w:rsid w:val="00B45354"/>
    <w:rsid w:val="00B456DA"/>
    <w:rsid w:val="00B47555"/>
    <w:rsid w:val="00B475E7"/>
    <w:rsid w:val="00B50237"/>
    <w:rsid w:val="00B50307"/>
    <w:rsid w:val="00B50796"/>
    <w:rsid w:val="00B50AEF"/>
    <w:rsid w:val="00B51E99"/>
    <w:rsid w:val="00B52217"/>
    <w:rsid w:val="00B5292C"/>
    <w:rsid w:val="00B529D6"/>
    <w:rsid w:val="00B52B9F"/>
    <w:rsid w:val="00B52DFF"/>
    <w:rsid w:val="00B532B2"/>
    <w:rsid w:val="00B537F5"/>
    <w:rsid w:val="00B53B1E"/>
    <w:rsid w:val="00B53D77"/>
    <w:rsid w:val="00B54066"/>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B8F"/>
    <w:rsid w:val="00B67414"/>
    <w:rsid w:val="00B701C1"/>
    <w:rsid w:val="00B70F40"/>
    <w:rsid w:val="00B71EA5"/>
    <w:rsid w:val="00B725D5"/>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2195"/>
    <w:rsid w:val="00B9248E"/>
    <w:rsid w:val="00B92A09"/>
    <w:rsid w:val="00B93156"/>
    <w:rsid w:val="00B935D8"/>
    <w:rsid w:val="00B9393E"/>
    <w:rsid w:val="00B93E3F"/>
    <w:rsid w:val="00B963BC"/>
    <w:rsid w:val="00B968A1"/>
    <w:rsid w:val="00B969B5"/>
    <w:rsid w:val="00B96C4B"/>
    <w:rsid w:val="00B96CF3"/>
    <w:rsid w:val="00BA09D5"/>
    <w:rsid w:val="00BA1109"/>
    <w:rsid w:val="00BA1B14"/>
    <w:rsid w:val="00BA214E"/>
    <w:rsid w:val="00BA2896"/>
    <w:rsid w:val="00BA2A93"/>
    <w:rsid w:val="00BA3F9D"/>
    <w:rsid w:val="00BA4379"/>
    <w:rsid w:val="00BA4696"/>
    <w:rsid w:val="00BA47D5"/>
    <w:rsid w:val="00BA6256"/>
    <w:rsid w:val="00BA6293"/>
    <w:rsid w:val="00BA6535"/>
    <w:rsid w:val="00BA6D99"/>
    <w:rsid w:val="00BA6ED7"/>
    <w:rsid w:val="00BB186C"/>
    <w:rsid w:val="00BB1E43"/>
    <w:rsid w:val="00BB2374"/>
    <w:rsid w:val="00BB2D33"/>
    <w:rsid w:val="00BB348B"/>
    <w:rsid w:val="00BB358F"/>
    <w:rsid w:val="00BB3FA9"/>
    <w:rsid w:val="00BB42B1"/>
    <w:rsid w:val="00BB4D76"/>
    <w:rsid w:val="00BB5950"/>
    <w:rsid w:val="00BB63A2"/>
    <w:rsid w:val="00BB6E0B"/>
    <w:rsid w:val="00BB7285"/>
    <w:rsid w:val="00BB73AF"/>
    <w:rsid w:val="00BB7E35"/>
    <w:rsid w:val="00BC0370"/>
    <w:rsid w:val="00BC1CB8"/>
    <w:rsid w:val="00BC1EC6"/>
    <w:rsid w:val="00BC2928"/>
    <w:rsid w:val="00BC2A80"/>
    <w:rsid w:val="00BC44C3"/>
    <w:rsid w:val="00BC5C56"/>
    <w:rsid w:val="00BC6149"/>
    <w:rsid w:val="00BC74A1"/>
    <w:rsid w:val="00BC75E7"/>
    <w:rsid w:val="00BD02B2"/>
    <w:rsid w:val="00BD0621"/>
    <w:rsid w:val="00BD09EA"/>
    <w:rsid w:val="00BD1977"/>
    <w:rsid w:val="00BD2336"/>
    <w:rsid w:val="00BD2587"/>
    <w:rsid w:val="00BD2EFD"/>
    <w:rsid w:val="00BD3B3D"/>
    <w:rsid w:val="00BD3C2D"/>
    <w:rsid w:val="00BD411A"/>
    <w:rsid w:val="00BD58DA"/>
    <w:rsid w:val="00BD5A2E"/>
    <w:rsid w:val="00BD61C9"/>
    <w:rsid w:val="00BD6CBA"/>
    <w:rsid w:val="00BE0365"/>
    <w:rsid w:val="00BE0D24"/>
    <w:rsid w:val="00BE1F52"/>
    <w:rsid w:val="00BE27C1"/>
    <w:rsid w:val="00BE27D8"/>
    <w:rsid w:val="00BE2997"/>
    <w:rsid w:val="00BE3156"/>
    <w:rsid w:val="00BE33BA"/>
    <w:rsid w:val="00BE33CE"/>
    <w:rsid w:val="00BE4412"/>
    <w:rsid w:val="00BE6F4D"/>
    <w:rsid w:val="00BE7C2B"/>
    <w:rsid w:val="00BE7FC1"/>
    <w:rsid w:val="00BF0126"/>
    <w:rsid w:val="00BF0181"/>
    <w:rsid w:val="00BF08E7"/>
    <w:rsid w:val="00BF0DFD"/>
    <w:rsid w:val="00BF35AF"/>
    <w:rsid w:val="00BF3E83"/>
    <w:rsid w:val="00BF47D0"/>
    <w:rsid w:val="00BF4902"/>
    <w:rsid w:val="00BF4C08"/>
    <w:rsid w:val="00BF6923"/>
    <w:rsid w:val="00BF6961"/>
    <w:rsid w:val="00BF6A60"/>
    <w:rsid w:val="00BF70B0"/>
    <w:rsid w:val="00BF786C"/>
    <w:rsid w:val="00C00372"/>
    <w:rsid w:val="00C00562"/>
    <w:rsid w:val="00C01612"/>
    <w:rsid w:val="00C01C0C"/>
    <w:rsid w:val="00C021F6"/>
    <w:rsid w:val="00C02801"/>
    <w:rsid w:val="00C04787"/>
    <w:rsid w:val="00C104E0"/>
    <w:rsid w:val="00C117F4"/>
    <w:rsid w:val="00C1182D"/>
    <w:rsid w:val="00C11BC4"/>
    <w:rsid w:val="00C11FA1"/>
    <w:rsid w:val="00C126C1"/>
    <w:rsid w:val="00C15B77"/>
    <w:rsid w:val="00C17E4D"/>
    <w:rsid w:val="00C17FAB"/>
    <w:rsid w:val="00C20D30"/>
    <w:rsid w:val="00C22271"/>
    <w:rsid w:val="00C22D34"/>
    <w:rsid w:val="00C22FD9"/>
    <w:rsid w:val="00C2309D"/>
    <w:rsid w:val="00C23FC9"/>
    <w:rsid w:val="00C24EA4"/>
    <w:rsid w:val="00C250D0"/>
    <w:rsid w:val="00C2718A"/>
    <w:rsid w:val="00C31179"/>
    <w:rsid w:val="00C3143B"/>
    <w:rsid w:val="00C3301F"/>
    <w:rsid w:val="00C33508"/>
    <w:rsid w:val="00C33E38"/>
    <w:rsid w:val="00C34326"/>
    <w:rsid w:val="00C34828"/>
    <w:rsid w:val="00C35D3D"/>
    <w:rsid w:val="00C35D9E"/>
    <w:rsid w:val="00C36D0E"/>
    <w:rsid w:val="00C371BC"/>
    <w:rsid w:val="00C37C8C"/>
    <w:rsid w:val="00C37F92"/>
    <w:rsid w:val="00C410CF"/>
    <w:rsid w:val="00C4116F"/>
    <w:rsid w:val="00C41456"/>
    <w:rsid w:val="00C41CA2"/>
    <w:rsid w:val="00C424EE"/>
    <w:rsid w:val="00C429DD"/>
    <w:rsid w:val="00C4303B"/>
    <w:rsid w:val="00C43BF7"/>
    <w:rsid w:val="00C44799"/>
    <w:rsid w:val="00C45A06"/>
    <w:rsid w:val="00C45E1F"/>
    <w:rsid w:val="00C463B8"/>
    <w:rsid w:val="00C47C16"/>
    <w:rsid w:val="00C50E7F"/>
    <w:rsid w:val="00C5104F"/>
    <w:rsid w:val="00C512D2"/>
    <w:rsid w:val="00C51429"/>
    <w:rsid w:val="00C51E29"/>
    <w:rsid w:val="00C543F7"/>
    <w:rsid w:val="00C55905"/>
    <w:rsid w:val="00C55C55"/>
    <w:rsid w:val="00C5655A"/>
    <w:rsid w:val="00C566C3"/>
    <w:rsid w:val="00C5695C"/>
    <w:rsid w:val="00C56F6C"/>
    <w:rsid w:val="00C57314"/>
    <w:rsid w:val="00C57668"/>
    <w:rsid w:val="00C57A18"/>
    <w:rsid w:val="00C608C8"/>
    <w:rsid w:val="00C6091E"/>
    <w:rsid w:val="00C6122B"/>
    <w:rsid w:val="00C63E58"/>
    <w:rsid w:val="00C65176"/>
    <w:rsid w:val="00C65205"/>
    <w:rsid w:val="00C6549C"/>
    <w:rsid w:val="00C66EC4"/>
    <w:rsid w:val="00C66FB2"/>
    <w:rsid w:val="00C67342"/>
    <w:rsid w:val="00C67C99"/>
    <w:rsid w:val="00C70B89"/>
    <w:rsid w:val="00C713A9"/>
    <w:rsid w:val="00C717E3"/>
    <w:rsid w:val="00C71E77"/>
    <w:rsid w:val="00C72A50"/>
    <w:rsid w:val="00C72D77"/>
    <w:rsid w:val="00C73987"/>
    <w:rsid w:val="00C743E0"/>
    <w:rsid w:val="00C7446D"/>
    <w:rsid w:val="00C74AF5"/>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A9D"/>
    <w:rsid w:val="00C87D30"/>
    <w:rsid w:val="00C908F9"/>
    <w:rsid w:val="00C914F1"/>
    <w:rsid w:val="00C92065"/>
    <w:rsid w:val="00C923C6"/>
    <w:rsid w:val="00C92899"/>
    <w:rsid w:val="00C938E1"/>
    <w:rsid w:val="00C93B8B"/>
    <w:rsid w:val="00C951CC"/>
    <w:rsid w:val="00C95499"/>
    <w:rsid w:val="00C96DC4"/>
    <w:rsid w:val="00CA0142"/>
    <w:rsid w:val="00CA09EF"/>
    <w:rsid w:val="00CA16D9"/>
    <w:rsid w:val="00CA3B83"/>
    <w:rsid w:val="00CA47A9"/>
    <w:rsid w:val="00CA4C5B"/>
    <w:rsid w:val="00CA4F2C"/>
    <w:rsid w:val="00CA6BA7"/>
    <w:rsid w:val="00CA7498"/>
    <w:rsid w:val="00CA7B40"/>
    <w:rsid w:val="00CB0120"/>
    <w:rsid w:val="00CB1ED7"/>
    <w:rsid w:val="00CB2166"/>
    <w:rsid w:val="00CB270A"/>
    <w:rsid w:val="00CB340B"/>
    <w:rsid w:val="00CB621B"/>
    <w:rsid w:val="00CB67EF"/>
    <w:rsid w:val="00CB7107"/>
    <w:rsid w:val="00CB74F9"/>
    <w:rsid w:val="00CB7A82"/>
    <w:rsid w:val="00CB7B30"/>
    <w:rsid w:val="00CC185A"/>
    <w:rsid w:val="00CC1A39"/>
    <w:rsid w:val="00CC1F98"/>
    <w:rsid w:val="00CC28C4"/>
    <w:rsid w:val="00CC36AC"/>
    <w:rsid w:val="00CC3767"/>
    <w:rsid w:val="00CC4C2D"/>
    <w:rsid w:val="00CC4C62"/>
    <w:rsid w:val="00CC69D1"/>
    <w:rsid w:val="00CC7686"/>
    <w:rsid w:val="00CC788E"/>
    <w:rsid w:val="00CD0946"/>
    <w:rsid w:val="00CD1CDC"/>
    <w:rsid w:val="00CD2CC9"/>
    <w:rsid w:val="00CD3351"/>
    <w:rsid w:val="00CD3B02"/>
    <w:rsid w:val="00CD3C44"/>
    <w:rsid w:val="00CD3D96"/>
    <w:rsid w:val="00CD3E8C"/>
    <w:rsid w:val="00CD4F77"/>
    <w:rsid w:val="00CD53A2"/>
    <w:rsid w:val="00CD540C"/>
    <w:rsid w:val="00CD57F6"/>
    <w:rsid w:val="00CD5AB5"/>
    <w:rsid w:val="00CD628C"/>
    <w:rsid w:val="00CD6B72"/>
    <w:rsid w:val="00CD6EB7"/>
    <w:rsid w:val="00CE01BD"/>
    <w:rsid w:val="00CE04B4"/>
    <w:rsid w:val="00CE071C"/>
    <w:rsid w:val="00CE0A35"/>
    <w:rsid w:val="00CE1E9B"/>
    <w:rsid w:val="00CE26B4"/>
    <w:rsid w:val="00CE26CD"/>
    <w:rsid w:val="00CE43C6"/>
    <w:rsid w:val="00CE4F10"/>
    <w:rsid w:val="00CE549B"/>
    <w:rsid w:val="00CE59AF"/>
    <w:rsid w:val="00CE5F0D"/>
    <w:rsid w:val="00CE612F"/>
    <w:rsid w:val="00CE6AED"/>
    <w:rsid w:val="00CE73A4"/>
    <w:rsid w:val="00CE7C40"/>
    <w:rsid w:val="00CE7E91"/>
    <w:rsid w:val="00CF1021"/>
    <w:rsid w:val="00CF121B"/>
    <w:rsid w:val="00CF179E"/>
    <w:rsid w:val="00CF1B4A"/>
    <w:rsid w:val="00CF1F8E"/>
    <w:rsid w:val="00CF205D"/>
    <w:rsid w:val="00CF36DC"/>
    <w:rsid w:val="00CF3A92"/>
    <w:rsid w:val="00CF3D50"/>
    <w:rsid w:val="00CF4F2C"/>
    <w:rsid w:val="00CF5E13"/>
    <w:rsid w:val="00CF66FB"/>
    <w:rsid w:val="00CF72AE"/>
    <w:rsid w:val="00CF7D4D"/>
    <w:rsid w:val="00D01E63"/>
    <w:rsid w:val="00D0201E"/>
    <w:rsid w:val="00D0282A"/>
    <w:rsid w:val="00D0395B"/>
    <w:rsid w:val="00D0402B"/>
    <w:rsid w:val="00D04123"/>
    <w:rsid w:val="00D04FF2"/>
    <w:rsid w:val="00D0539C"/>
    <w:rsid w:val="00D06113"/>
    <w:rsid w:val="00D06949"/>
    <w:rsid w:val="00D06DA2"/>
    <w:rsid w:val="00D12003"/>
    <w:rsid w:val="00D122EA"/>
    <w:rsid w:val="00D13354"/>
    <w:rsid w:val="00D154C4"/>
    <w:rsid w:val="00D174F9"/>
    <w:rsid w:val="00D17F46"/>
    <w:rsid w:val="00D2023E"/>
    <w:rsid w:val="00D2068C"/>
    <w:rsid w:val="00D20B87"/>
    <w:rsid w:val="00D20F82"/>
    <w:rsid w:val="00D21234"/>
    <w:rsid w:val="00D21A73"/>
    <w:rsid w:val="00D21AC6"/>
    <w:rsid w:val="00D21B64"/>
    <w:rsid w:val="00D225EE"/>
    <w:rsid w:val="00D23EAE"/>
    <w:rsid w:val="00D25687"/>
    <w:rsid w:val="00D256D6"/>
    <w:rsid w:val="00D2570C"/>
    <w:rsid w:val="00D27704"/>
    <w:rsid w:val="00D27C1B"/>
    <w:rsid w:val="00D3166E"/>
    <w:rsid w:val="00D323CF"/>
    <w:rsid w:val="00D32BBB"/>
    <w:rsid w:val="00D33ADB"/>
    <w:rsid w:val="00D349AA"/>
    <w:rsid w:val="00D370B6"/>
    <w:rsid w:val="00D37E2A"/>
    <w:rsid w:val="00D37FE0"/>
    <w:rsid w:val="00D4087A"/>
    <w:rsid w:val="00D41628"/>
    <w:rsid w:val="00D41CA0"/>
    <w:rsid w:val="00D41CB4"/>
    <w:rsid w:val="00D422BA"/>
    <w:rsid w:val="00D42C7D"/>
    <w:rsid w:val="00D42FAA"/>
    <w:rsid w:val="00D42FE3"/>
    <w:rsid w:val="00D43DAC"/>
    <w:rsid w:val="00D44251"/>
    <w:rsid w:val="00D44D85"/>
    <w:rsid w:val="00D44DA9"/>
    <w:rsid w:val="00D45C80"/>
    <w:rsid w:val="00D4665C"/>
    <w:rsid w:val="00D46759"/>
    <w:rsid w:val="00D467A6"/>
    <w:rsid w:val="00D46FCB"/>
    <w:rsid w:val="00D47623"/>
    <w:rsid w:val="00D51DA9"/>
    <w:rsid w:val="00D5447E"/>
    <w:rsid w:val="00D55792"/>
    <w:rsid w:val="00D55C64"/>
    <w:rsid w:val="00D560BC"/>
    <w:rsid w:val="00D56557"/>
    <w:rsid w:val="00D574E9"/>
    <w:rsid w:val="00D57C72"/>
    <w:rsid w:val="00D600C3"/>
    <w:rsid w:val="00D6098B"/>
    <w:rsid w:val="00D614F5"/>
    <w:rsid w:val="00D621D1"/>
    <w:rsid w:val="00D6239E"/>
    <w:rsid w:val="00D64352"/>
    <w:rsid w:val="00D65165"/>
    <w:rsid w:val="00D659E9"/>
    <w:rsid w:val="00D65F5F"/>
    <w:rsid w:val="00D661A7"/>
    <w:rsid w:val="00D666D7"/>
    <w:rsid w:val="00D66C48"/>
    <w:rsid w:val="00D66DDB"/>
    <w:rsid w:val="00D67DC5"/>
    <w:rsid w:val="00D7059B"/>
    <w:rsid w:val="00D70847"/>
    <w:rsid w:val="00D70DE8"/>
    <w:rsid w:val="00D71778"/>
    <w:rsid w:val="00D719E9"/>
    <w:rsid w:val="00D71B36"/>
    <w:rsid w:val="00D72A59"/>
    <w:rsid w:val="00D72AF9"/>
    <w:rsid w:val="00D73591"/>
    <w:rsid w:val="00D737DB"/>
    <w:rsid w:val="00D73BCC"/>
    <w:rsid w:val="00D73EAE"/>
    <w:rsid w:val="00D7525D"/>
    <w:rsid w:val="00D75D14"/>
    <w:rsid w:val="00D75E75"/>
    <w:rsid w:val="00D76533"/>
    <w:rsid w:val="00D77BCD"/>
    <w:rsid w:val="00D81942"/>
    <w:rsid w:val="00D81B63"/>
    <w:rsid w:val="00D828F7"/>
    <w:rsid w:val="00D830CB"/>
    <w:rsid w:val="00D836EC"/>
    <w:rsid w:val="00D83E54"/>
    <w:rsid w:val="00D84823"/>
    <w:rsid w:val="00D87D0B"/>
    <w:rsid w:val="00D87EBD"/>
    <w:rsid w:val="00D90A6D"/>
    <w:rsid w:val="00D9166D"/>
    <w:rsid w:val="00D91CC4"/>
    <w:rsid w:val="00D9338D"/>
    <w:rsid w:val="00D9455C"/>
    <w:rsid w:val="00D96461"/>
    <w:rsid w:val="00D966AE"/>
    <w:rsid w:val="00D97164"/>
    <w:rsid w:val="00D97287"/>
    <w:rsid w:val="00DA124F"/>
    <w:rsid w:val="00DA1CBF"/>
    <w:rsid w:val="00DA1EF8"/>
    <w:rsid w:val="00DA2073"/>
    <w:rsid w:val="00DA23B9"/>
    <w:rsid w:val="00DA28AE"/>
    <w:rsid w:val="00DA32ED"/>
    <w:rsid w:val="00DA45F9"/>
    <w:rsid w:val="00DA4D4F"/>
    <w:rsid w:val="00DA58A1"/>
    <w:rsid w:val="00DA6492"/>
    <w:rsid w:val="00DA6FAA"/>
    <w:rsid w:val="00DA71EE"/>
    <w:rsid w:val="00DA7730"/>
    <w:rsid w:val="00DB08F4"/>
    <w:rsid w:val="00DB09E7"/>
    <w:rsid w:val="00DB1868"/>
    <w:rsid w:val="00DB18CA"/>
    <w:rsid w:val="00DB1D5C"/>
    <w:rsid w:val="00DB3038"/>
    <w:rsid w:val="00DB3D92"/>
    <w:rsid w:val="00DB4678"/>
    <w:rsid w:val="00DB5294"/>
    <w:rsid w:val="00DB53E7"/>
    <w:rsid w:val="00DB5A8E"/>
    <w:rsid w:val="00DB61F2"/>
    <w:rsid w:val="00DB62C8"/>
    <w:rsid w:val="00DB6668"/>
    <w:rsid w:val="00DB6789"/>
    <w:rsid w:val="00DC1818"/>
    <w:rsid w:val="00DC222B"/>
    <w:rsid w:val="00DC2547"/>
    <w:rsid w:val="00DC2923"/>
    <w:rsid w:val="00DC3DBA"/>
    <w:rsid w:val="00DC4498"/>
    <w:rsid w:val="00DC4650"/>
    <w:rsid w:val="00DC4D11"/>
    <w:rsid w:val="00DC6156"/>
    <w:rsid w:val="00DC69D8"/>
    <w:rsid w:val="00DC6A24"/>
    <w:rsid w:val="00DC74CE"/>
    <w:rsid w:val="00DC7646"/>
    <w:rsid w:val="00DD005E"/>
    <w:rsid w:val="00DD0132"/>
    <w:rsid w:val="00DD19F2"/>
    <w:rsid w:val="00DD1A54"/>
    <w:rsid w:val="00DD31B6"/>
    <w:rsid w:val="00DD335C"/>
    <w:rsid w:val="00DD3C20"/>
    <w:rsid w:val="00DD4C97"/>
    <w:rsid w:val="00DD514A"/>
    <w:rsid w:val="00DD5AFC"/>
    <w:rsid w:val="00DD63E7"/>
    <w:rsid w:val="00DD6568"/>
    <w:rsid w:val="00DD6C45"/>
    <w:rsid w:val="00DE0901"/>
    <w:rsid w:val="00DE0B83"/>
    <w:rsid w:val="00DE2C2E"/>
    <w:rsid w:val="00DE2FE3"/>
    <w:rsid w:val="00DE328C"/>
    <w:rsid w:val="00DE3893"/>
    <w:rsid w:val="00DE5A29"/>
    <w:rsid w:val="00DE62A5"/>
    <w:rsid w:val="00DE639F"/>
    <w:rsid w:val="00DE6F56"/>
    <w:rsid w:val="00DE7139"/>
    <w:rsid w:val="00DF0568"/>
    <w:rsid w:val="00DF1488"/>
    <w:rsid w:val="00DF2091"/>
    <w:rsid w:val="00DF2411"/>
    <w:rsid w:val="00DF32CB"/>
    <w:rsid w:val="00DF3D5D"/>
    <w:rsid w:val="00DF4C5B"/>
    <w:rsid w:val="00DF666C"/>
    <w:rsid w:val="00DF66C1"/>
    <w:rsid w:val="00DF6E10"/>
    <w:rsid w:val="00DF750C"/>
    <w:rsid w:val="00DF785C"/>
    <w:rsid w:val="00E00E31"/>
    <w:rsid w:val="00E00F7D"/>
    <w:rsid w:val="00E01EB1"/>
    <w:rsid w:val="00E02C88"/>
    <w:rsid w:val="00E03E9C"/>
    <w:rsid w:val="00E04190"/>
    <w:rsid w:val="00E06ACB"/>
    <w:rsid w:val="00E07212"/>
    <w:rsid w:val="00E07726"/>
    <w:rsid w:val="00E10781"/>
    <w:rsid w:val="00E1080B"/>
    <w:rsid w:val="00E10997"/>
    <w:rsid w:val="00E10AAE"/>
    <w:rsid w:val="00E11031"/>
    <w:rsid w:val="00E113F1"/>
    <w:rsid w:val="00E11A19"/>
    <w:rsid w:val="00E11B38"/>
    <w:rsid w:val="00E1300D"/>
    <w:rsid w:val="00E146D0"/>
    <w:rsid w:val="00E1526E"/>
    <w:rsid w:val="00E167DC"/>
    <w:rsid w:val="00E16DD4"/>
    <w:rsid w:val="00E17309"/>
    <w:rsid w:val="00E175AE"/>
    <w:rsid w:val="00E1792B"/>
    <w:rsid w:val="00E20634"/>
    <w:rsid w:val="00E20DFD"/>
    <w:rsid w:val="00E218B7"/>
    <w:rsid w:val="00E21D4E"/>
    <w:rsid w:val="00E23083"/>
    <w:rsid w:val="00E24B9B"/>
    <w:rsid w:val="00E25564"/>
    <w:rsid w:val="00E2574B"/>
    <w:rsid w:val="00E272CA"/>
    <w:rsid w:val="00E31495"/>
    <w:rsid w:val="00E31F4E"/>
    <w:rsid w:val="00E32B58"/>
    <w:rsid w:val="00E32D60"/>
    <w:rsid w:val="00E3347F"/>
    <w:rsid w:val="00E33551"/>
    <w:rsid w:val="00E3468A"/>
    <w:rsid w:val="00E35516"/>
    <w:rsid w:val="00E35D3A"/>
    <w:rsid w:val="00E36A97"/>
    <w:rsid w:val="00E403EE"/>
    <w:rsid w:val="00E413D2"/>
    <w:rsid w:val="00E41A84"/>
    <w:rsid w:val="00E4219F"/>
    <w:rsid w:val="00E4247F"/>
    <w:rsid w:val="00E43AAA"/>
    <w:rsid w:val="00E44329"/>
    <w:rsid w:val="00E443EF"/>
    <w:rsid w:val="00E449DA"/>
    <w:rsid w:val="00E44DD7"/>
    <w:rsid w:val="00E450DE"/>
    <w:rsid w:val="00E4608A"/>
    <w:rsid w:val="00E47153"/>
    <w:rsid w:val="00E47411"/>
    <w:rsid w:val="00E50233"/>
    <w:rsid w:val="00E506FE"/>
    <w:rsid w:val="00E50C9A"/>
    <w:rsid w:val="00E50D21"/>
    <w:rsid w:val="00E5193E"/>
    <w:rsid w:val="00E51E02"/>
    <w:rsid w:val="00E51E9E"/>
    <w:rsid w:val="00E52763"/>
    <w:rsid w:val="00E52A51"/>
    <w:rsid w:val="00E537B7"/>
    <w:rsid w:val="00E54F83"/>
    <w:rsid w:val="00E5537A"/>
    <w:rsid w:val="00E55A2A"/>
    <w:rsid w:val="00E573DB"/>
    <w:rsid w:val="00E576C9"/>
    <w:rsid w:val="00E57888"/>
    <w:rsid w:val="00E61B58"/>
    <w:rsid w:val="00E645BA"/>
    <w:rsid w:val="00E64CF3"/>
    <w:rsid w:val="00E65962"/>
    <w:rsid w:val="00E659AA"/>
    <w:rsid w:val="00E6649D"/>
    <w:rsid w:val="00E66D0E"/>
    <w:rsid w:val="00E66FB2"/>
    <w:rsid w:val="00E67050"/>
    <w:rsid w:val="00E67597"/>
    <w:rsid w:val="00E705FA"/>
    <w:rsid w:val="00E72331"/>
    <w:rsid w:val="00E73466"/>
    <w:rsid w:val="00E73512"/>
    <w:rsid w:val="00E7354C"/>
    <w:rsid w:val="00E739D9"/>
    <w:rsid w:val="00E74C45"/>
    <w:rsid w:val="00E75113"/>
    <w:rsid w:val="00E7572B"/>
    <w:rsid w:val="00E76047"/>
    <w:rsid w:val="00E76967"/>
    <w:rsid w:val="00E76C17"/>
    <w:rsid w:val="00E7782B"/>
    <w:rsid w:val="00E77D23"/>
    <w:rsid w:val="00E80047"/>
    <w:rsid w:val="00E808EF"/>
    <w:rsid w:val="00E815C4"/>
    <w:rsid w:val="00E827CF"/>
    <w:rsid w:val="00E832D8"/>
    <w:rsid w:val="00E83FD4"/>
    <w:rsid w:val="00E853D7"/>
    <w:rsid w:val="00E86C47"/>
    <w:rsid w:val="00E86F86"/>
    <w:rsid w:val="00E8701E"/>
    <w:rsid w:val="00E87279"/>
    <w:rsid w:val="00E90B7C"/>
    <w:rsid w:val="00E90F7B"/>
    <w:rsid w:val="00E9170A"/>
    <w:rsid w:val="00E920F9"/>
    <w:rsid w:val="00E92BDC"/>
    <w:rsid w:val="00E92C20"/>
    <w:rsid w:val="00E930FA"/>
    <w:rsid w:val="00E94746"/>
    <w:rsid w:val="00E950E5"/>
    <w:rsid w:val="00E95816"/>
    <w:rsid w:val="00E95F54"/>
    <w:rsid w:val="00E968B4"/>
    <w:rsid w:val="00E97881"/>
    <w:rsid w:val="00EA02D0"/>
    <w:rsid w:val="00EA03DD"/>
    <w:rsid w:val="00EA085B"/>
    <w:rsid w:val="00EA0B4D"/>
    <w:rsid w:val="00EA0ED7"/>
    <w:rsid w:val="00EA2D02"/>
    <w:rsid w:val="00EA2F98"/>
    <w:rsid w:val="00EA302D"/>
    <w:rsid w:val="00EA338D"/>
    <w:rsid w:val="00EA37C1"/>
    <w:rsid w:val="00EA3E82"/>
    <w:rsid w:val="00EA40DD"/>
    <w:rsid w:val="00EA422F"/>
    <w:rsid w:val="00EA455C"/>
    <w:rsid w:val="00EA48B6"/>
    <w:rsid w:val="00EA77A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FF"/>
    <w:rsid w:val="00EE1298"/>
    <w:rsid w:val="00EE3B49"/>
    <w:rsid w:val="00EE3D17"/>
    <w:rsid w:val="00EE45C6"/>
    <w:rsid w:val="00EE4C6A"/>
    <w:rsid w:val="00EE6744"/>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7461"/>
    <w:rsid w:val="00F0762C"/>
    <w:rsid w:val="00F1075C"/>
    <w:rsid w:val="00F110E6"/>
    <w:rsid w:val="00F112CC"/>
    <w:rsid w:val="00F11321"/>
    <w:rsid w:val="00F11EFF"/>
    <w:rsid w:val="00F12ADA"/>
    <w:rsid w:val="00F12C5E"/>
    <w:rsid w:val="00F12CE8"/>
    <w:rsid w:val="00F13C95"/>
    <w:rsid w:val="00F1412D"/>
    <w:rsid w:val="00F14409"/>
    <w:rsid w:val="00F14547"/>
    <w:rsid w:val="00F1488E"/>
    <w:rsid w:val="00F14BA3"/>
    <w:rsid w:val="00F14C2C"/>
    <w:rsid w:val="00F161C1"/>
    <w:rsid w:val="00F16893"/>
    <w:rsid w:val="00F17046"/>
    <w:rsid w:val="00F17F92"/>
    <w:rsid w:val="00F21E4A"/>
    <w:rsid w:val="00F22DCF"/>
    <w:rsid w:val="00F23B97"/>
    <w:rsid w:val="00F2405E"/>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365CE"/>
    <w:rsid w:val="00F412AD"/>
    <w:rsid w:val="00F41501"/>
    <w:rsid w:val="00F42D4C"/>
    <w:rsid w:val="00F43102"/>
    <w:rsid w:val="00F43A70"/>
    <w:rsid w:val="00F43C10"/>
    <w:rsid w:val="00F44FB4"/>
    <w:rsid w:val="00F45735"/>
    <w:rsid w:val="00F45B8D"/>
    <w:rsid w:val="00F45D79"/>
    <w:rsid w:val="00F46496"/>
    <w:rsid w:val="00F46DF9"/>
    <w:rsid w:val="00F473A1"/>
    <w:rsid w:val="00F5023C"/>
    <w:rsid w:val="00F51547"/>
    <w:rsid w:val="00F52259"/>
    <w:rsid w:val="00F526DD"/>
    <w:rsid w:val="00F5353E"/>
    <w:rsid w:val="00F53A0D"/>
    <w:rsid w:val="00F555A2"/>
    <w:rsid w:val="00F575BD"/>
    <w:rsid w:val="00F57DC9"/>
    <w:rsid w:val="00F60831"/>
    <w:rsid w:val="00F6086D"/>
    <w:rsid w:val="00F6276D"/>
    <w:rsid w:val="00F63021"/>
    <w:rsid w:val="00F64246"/>
    <w:rsid w:val="00F646AE"/>
    <w:rsid w:val="00F64BC3"/>
    <w:rsid w:val="00F654BE"/>
    <w:rsid w:val="00F65A65"/>
    <w:rsid w:val="00F660FD"/>
    <w:rsid w:val="00F6611D"/>
    <w:rsid w:val="00F66145"/>
    <w:rsid w:val="00F667FE"/>
    <w:rsid w:val="00F66AB5"/>
    <w:rsid w:val="00F67645"/>
    <w:rsid w:val="00F70737"/>
    <w:rsid w:val="00F7099A"/>
    <w:rsid w:val="00F71751"/>
    <w:rsid w:val="00F71A88"/>
    <w:rsid w:val="00F71B3B"/>
    <w:rsid w:val="00F72A15"/>
    <w:rsid w:val="00F72CDD"/>
    <w:rsid w:val="00F73059"/>
    <w:rsid w:val="00F74396"/>
    <w:rsid w:val="00F75348"/>
    <w:rsid w:val="00F7664A"/>
    <w:rsid w:val="00F767C6"/>
    <w:rsid w:val="00F77B50"/>
    <w:rsid w:val="00F8035E"/>
    <w:rsid w:val="00F80648"/>
    <w:rsid w:val="00F80E75"/>
    <w:rsid w:val="00F813E9"/>
    <w:rsid w:val="00F81E1F"/>
    <w:rsid w:val="00F82829"/>
    <w:rsid w:val="00F82AD9"/>
    <w:rsid w:val="00F82E40"/>
    <w:rsid w:val="00F830C4"/>
    <w:rsid w:val="00F838C7"/>
    <w:rsid w:val="00F839C0"/>
    <w:rsid w:val="00F839C9"/>
    <w:rsid w:val="00F84E63"/>
    <w:rsid w:val="00F84EF9"/>
    <w:rsid w:val="00F854D0"/>
    <w:rsid w:val="00F859E1"/>
    <w:rsid w:val="00F85C5A"/>
    <w:rsid w:val="00F86540"/>
    <w:rsid w:val="00F86701"/>
    <w:rsid w:val="00F869C2"/>
    <w:rsid w:val="00F86A3C"/>
    <w:rsid w:val="00F86AAE"/>
    <w:rsid w:val="00F86E35"/>
    <w:rsid w:val="00F875C9"/>
    <w:rsid w:val="00F87843"/>
    <w:rsid w:val="00F904F6"/>
    <w:rsid w:val="00F90AC8"/>
    <w:rsid w:val="00F914F6"/>
    <w:rsid w:val="00F91769"/>
    <w:rsid w:val="00F91E6A"/>
    <w:rsid w:val="00F9268C"/>
    <w:rsid w:val="00F9285E"/>
    <w:rsid w:val="00F9313F"/>
    <w:rsid w:val="00F93528"/>
    <w:rsid w:val="00F94173"/>
    <w:rsid w:val="00F94F16"/>
    <w:rsid w:val="00F95BA5"/>
    <w:rsid w:val="00F95CFE"/>
    <w:rsid w:val="00F96444"/>
    <w:rsid w:val="00F96AFA"/>
    <w:rsid w:val="00F96CF9"/>
    <w:rsid w:val="00F97022"/>
    <w:rsid w:val="00F970BE"/>
    <w:rsid w:val="00F975C9"/>
    <w:rsid w:val="00FA022D"/>
    <w:rsid w:val="00FA0388"/>
    <w:rsid w:val="00FA04F6"/>
    <w:rsid w:val="00FA0760"/>
    <w:rsid w:val="00FA0B69"/>
    <w:rsid w:val="00FA16E6"/>
    <w:rsid w:val="00FA4142"/>
    <w:rsid w:val="00FA476C"/>
    <w:rsid w:val="00FA47E4"/>
    <w:rsid w:val="00FA73EF"/>
    <w:rsid w:val="00FA761A"/>
    <w:rsid w:val="00FA7CF8"/>
    <w:rsid w:val="00FB0532"/>
    <w:rsid w:val="00FB075D"/>
    <w:rsid w:val="00FB0CD2"/>
    <w:rsid w:val="00FB175A"/>
    <w:rsid w:val="00FB1BCE"/>
    <w:rsid w:val="00FB1DC6"/>
    <w:rsid w:val="00FB1E59"/>
    <w:rsid w:val="00FB1EF5"/>
    <w:rsid w:val="00FB2717"/>
    <w:rsid w:val="00FB2D1D"/>
    <w:rsid w:val="00FB3013"/>
    <w:rsid w:val="00FB3D23"/>
    <w:rsid w:val="00FB3E3D"/>
    <w:rsid w:val="00FB409C"/>
    <w:rsid w:val="00FB415A"/>
    <w:rsid w:val="00FB4488"/>
    <w:rsid w:val="00FB4594"/>
    <w:rsid w:val="00FB4758"/>
    <w:rsid w:val="00FB47D5"/>
    <w:rsid w:val="00FB5AB4"/>
    <w:rsid w:val="00FB5E83"/>
    <w:rsid w:val="00FB68A1"/>
    <w:rsid w:val="00FB7936"/>
    <w:rsid w:val="00FB7EE4"/>
    <w:rsid w:val="00FC05A0"/>
    <w:rsid w:val="00FC27F6"/>
    <w:rsid w:val="00FC303F"/>
    <w:rsid w:val="00FC430F"/>
    <w:rsid w:val="00FC4967"/>
    <w:rsid w:val="00FC642C"/>
    <w:rsid w:val="00FC65AB"/>
    <w:rsid w:val="00FC700D"/>
    <w:rsid w:val="00FC7D59"/>
    <w:rsid w:val="00FD01B1"/>
    <w:rsid w:val="00FD0791"/>
    <w:rsid w:val="00FD1159"/>
    <w:rsid w:val="00FD1180"/>
    <w:rsid w:val="00FD4575"/>
    <w:rsid w:val="00FD4CB9"/>
    <w:rsid w:val="00FD4DD0"/>
    <w:rsid w:val="00FD5212"/>
    <w:rsid w:val="00FD73A0"/>
    <w:rsid w:val="00FD7512"/>
    <w:rsid w:val="00FD796D"/>
    <w:rsid w:val="00FD79AD"/>
    <w:rsid w:val="00FD7D7C"/>
    <w:rsid w:val="00FD7E5A"/>
    <w:rsid w:val="00FE0290"/>
    <w:rsid w:val="00FE29AB"/>
    <w:rsid w:val="00FE2E75"/>
    <w:rsid w:val="00FE2EB3"/>
    <w:rsid w:val="00FE3480"/>
    <w:rsid w:val="00FE3514"/>
    <w:rsid w:val="00FE480D"/>
    <w:rsid w:val="00FE4BF8"/>
    <w:rsid w:val="00FE53B5"/>
    <w:rsid w:val="00FE57A5"/>
    <w:rsid w:val="00FE79BB"/>
    <w:rsid w:val="00FE7D6E"/>
    <w:rsid w:val="00FF1212"/>
    <w:rsid w:val="00FF163C"/>
    <w:rsid w:val="00FF17AF"/>
    <w:rsid w:val="00FF1EF3"/>
    <w:rsid w:val="00FF330D"/>
    <w:rsid w:val="00FF3E1E"/>
    <w:rsid w:val="00FF46CE"/>
    <w:rsid w:val="00FF4C10"/>
    <w:rsid w:val="00FF526D"/>
    <w:rsid w:val="00FF6663"/>
    <w:rsid w:val="00FF69F6"/>
    <w:rsid w:val="00FF6B4A"/>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unhideWhenUsed="0"/>
    <w:lsdException w:name="Date" w:semiHidden="0" w:unhideWhenUsed="0"/>
    <w:lsdException w:name="Body Text First Indent"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F1A4D"/>
    <w:rPr>
      <w:rFonts w:ascii="Arial" w:hAnsi="Arial"/>
      <w:sz w:val="22"/>
      <w:szCs w:val="24"/>
    </w:rPr>
  </w:style>
  <w:style w:type="paragraph" w:styleId="Heading1">
    <w:name w:val="heading 1"/>
    <w:basedOn w:val="Normal"/>
    <w:next w:val="BodyText"/>
    <w:link w:val="Heading1Char"/>
    <w:qFormat/>
    <w:rsid w:val="001F1B2A"/>
    <w:pPr>
      <w:keepNext/>
      <w:pageBreakBefore/>
      <w:numPr>
        <w:numId w:val="24"/>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4427FA"/>
    <w:pPr>
      <w:numPr>
        <w:ilvl w:val="3"/>
      </w:numPr>
      <w:spacing w:before="360"/>
      <w:outlineLvl w:val="3"/>
    </w:pPr>
    <w:rPr>
      <w:color w:val="212122"/>
    </w:rPr>
  </w:style>
  <w:style w:type="paragraph" w:styleId="Heading5">
    <w:name w:val="heading 5"/>
    <w:basedOn w:val="BodyText"/>
    <w:next w:val="BodyText"/>
    <w:qFormat/>
    <w:rsid w:val="005F7D21"/>
    <w:pPr>
      <w:keepNext/>
      <w:numPr>
        <w:ilvl w:val="4"/>
        <w:numId w:val="24"/>
      </w:numPr>
      <w:spacing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link w:val="FootnoteTextChar"/>
    <w:rsid w:val="009F7845"/>
    <w:pPr>
      <w:keepLines/>
      <w:tabs>
        <w:tab w:val="left" w:pos="397"/>
      </w:tabs>
      <w:spacing w:line="200" w:lineRule="atLeast"/>
      <w:ind w:left="397" w:hanging="397"/>
      <w:jc w:val="both"/>
    </w:pPr>
    <w:rPr>
      <w:sz w:val="18"/>
      <w:szCs w:val="18"/>
    </w:rPr>
  </w:style>
  <w:style w:type="character" w:styleId="FootnoteReference">
    <w:name w:val="footnote reference"/>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5F7D21"/>
    <w:pPr>
      <w:numPr>
        <w:ilvl w:val="1"/>
        <w:numId w:val="35"/>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42"/>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semiHidden/>
    <w:rsid w:val="00455F82"/>
    <w:pPr>
      <w:tabs>
        <w:tab w:val="clear" w:pos="567"/>
        <w:tab w:val="left" w:pos="851"/>
      </w:tabs>
      <w:spacing w:before="120"/>
      <w:ind w:left="1134"/>
    </w:pPr>
  </w:style>
  <w:style w:type="paragraph" w:styleId="TOC4">
    <w:name w:val="toc 4"/>
    <w:basedOn w:val="TOC1"/>
    <w:next w:val="BodyText"/>
    <w:semiHidden/>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uiPriority w:val="99"/>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41"/>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semiHidden/>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302C9C"/>
    <w:pPr>
      <w:numPr>
        <w:numId w:val="39"/>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5F7D21"/>
    <w:pPr>
      <w:numPr>
        <w:ilvl w:val="0"/>
        <w:numId w:val="16"/>
      </w:numPr>
      <w:ind w:left="1134" w:hanging="567"/>
    </w:pPr>
  </w:style>
  <w:style w:type="paragraph" w:customStyle="1" w:styleId="SeekCommentBullet">
    <w:name w:val="Seek Comment Bullet"/>
    <w:basedOn w:val="RecommendationBullet"/>
    <w:rsid w:val="00FE2EB3"/>
    <w:pPr>
      <w:numPr>
        <w:numId w:val="19"/>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5"/>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302C9C"/>
    <w:pPr>
      <w:numPr>
        <w:numId w:val="38"/>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5F7D21"/>
    <w:pPr>
      <w:numPr>
        <w:numId w:val="17"/>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21"/>
      </w:numPr>
      <w:spacing w:before="60"/>
    </w:pPr>
  </w:style>
  <w:style w:type="paragraph" w:customStyle="1" w:styleId="ChartListBullet2">
    <w:name w:val="Chart List Bullet 2"/>
    <w:basedOn w:val="ChartListBullet"/>
    <w:semiHidden/>
    <w:rsid w:val="00282A45"/>
    <w:pPr>
      <w:numPr>
        <w:numId w:val="22"/>
      </w:numPr>
      <w:spacing w:before="40"/>
    </w:pPr>
  </w:style>
  <w:style w:type="paragraph" w:customStyle="1" w:styleId="ChartListNumber">
    <w:name w:val="Chart List Number"/>
    <w:basedOn w:val="ChartText"/>
    <w:semiHidden/>
    <w:rsid w:val="00282A45"/>
    <w:pPr>
      <w:numPr>
        <w:numId w:val="23"/>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302C9C"/>
    <w:pPr>
      <w:numPr>
        <w:numId w:val="37"/>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5F7D21"/>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unhideWhenUsed/>
    <w:rsid w:val="0000307A"/>
    <w:pPr>
      <w:spacing w:after="120" w:line="480" w:lineRule="auto"/>
    </w:pPr>
    <w:rPr>
      <w:color w:val="212122"/>
    </w:rPr>
  </w:style>
  <w:style w:type="character" w:customStyle="1" w:styleId="BodyText2Char">
    <w:name w:val="Body Text 2 Char"/>
    <w:basedOn w:val="DefaultParagraphFont"/>
    <w:link w:val="BodyText2"/>
    <w:semiHidden/>
    <w:rsid w:val="0000307A"/>
    <w:rPr>
      <w:rFonts w:ascii="Arial" w:hAnsi="Arial"/>
      <w:color w:val="212122"/>
      <w:sz w:val="22"/>
      <w:szCs w:val="24"/>
    </w:rPr>
  </w:style>
  <w:style w:type="paragraph" w:styleId="BodyTextIndent">
    <w:name w:val="Body Text Indent"/>
    <w:basedOn w:val="Normal"/>
    <w:link w:val="BodyTextIndentChar"/>
    <w:semiHidden/>
    <w:unhideWhenUsed/>
    <w:rsid w:val="0000307A"/>
    <w:pPr>
      <w:spacing w:after="120"/>
      <w:ind w:left="283"/>
    </w:pPr>
    <w:rPr>
      <w:color w:val="212122"/>
    </w:rPr>
  </w:style>
  <w:style w:type="character" w:customStyle="1" w:styleId="BodyTextIndentChar">
    <w:name w:val="Body Text Indent Char"/>
    <w:basedOn w:val="DefaultParagraphFont"/>
    <w:link w:val="BodyTextIndent"/>
    <w:semiHidden/>
    <w:rsid w:val="0000307A"/>
    <w:rPr>
      <w:rFonts w:ascii="Arial" w:hAnsi="Arial"/>
      <w:color w:val="212122"/>
      <w:sz w:val="22"/>
      <w:szCs w:val="24"/>
    </w:rPr>
  </w:style>
  <w:style w:type="paragraph" w:customStyle="1" w:styleId="Boxlistalpha">
    <w:name w:val="Box list alpha"/>
    <w:basedOn w:val="BoxNoteSource"/>
    <w:rsid w:val="00842733"/>
    <w:pPr>
      <w:numPr>
        <w:numId w:val="43"/>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44"/>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character" w:customStyle="1" w:styleId="SubtitleChar">
    <w:name w:val="Subtitle Char"/>
    <w:basedOn w:val="DefaultParagraphFont"/>
    <w:link w:val="Subtitle"/>
    <w:rsid w:val="005330DF"/>
    <w:rPr>
      <w:rFonts w:ascii="Arial" w:hAnsi="Arial" w:cs="Arial"/>
      <w:b/>
      <w:bCs/>
      <w:kern w:val="28"/>
      <w:sz w:val="32"/>
      <w:szCs w:val="30"/>
    </w:rPr>
  </w:style>
  <w:style w:type="character" w:customStyle="1" w:styleId="TitleChar">
    <w:name w:val="Title Char"/>
    <w:basedOn w:val="DefaultParagraphFont"/>
    <w:link w:val="Title"/>
    <w:rsid w:val="005330DF"/>
    <w:rPr>
      <w:rFonts w:ascii="Arial" w:hAnsi="Arial" w:cs="Arial"/>
      <w:bCs/>
      <w:kern w:val="28"/>
      <w:sz w:val="44"/>
      <w:szCs w:val="44"/>
    </w:rPr>
  </w:style>
  <w:style w:type="character" w:styleId="PlaceholderText">
    <w:name w:val="Placeholder Text"/>
    <w:basedOn w:val="DefaultParagraphFont"/>
    <w:uiPriority w:val="99"/>
    <w:semiHidden/>
    <w:rsid w:val="005330DF"/>
    <w:rPr>
      <w:color w:val="808080"/>
    </w:rPr>
  </w:style>
  <w:style w:type="character" w:customStyle="1" w:styleId="Heading1Char">
    <w:name w:val="Heading 1 Char"/>
    <w:basedOn w:val="DefaultParagraphFont"/>
    <w:link w:val="Heading1"/>
    <w:rsid w:val="005330DF"/>
    <w:rPr>
      <w:rFonts w:ascii="Arial" w:hAnsi="Arial" w:cs="Arial"/>
      <w:bCs/>
      <w:color w:val="007BC4" w:themeColor="text2"/>
      <w:kern w:val="32"/>
      <w:sz w:val="36"/>
      <w:szCs w:val="36"/>
    </w:rPr>
  </w:style>
  <w:style w:type="character" w:customStyle="1" w:styleId="FootnoteTextChar">
    <w:name w:val="Footnote Text Char"/>
    <w:basedOn w:val="DefaultParagraphFont"/>
    <w:link w:val="FootnoteText"/>
    <w:rsid w:val="0029717B"/>
    <w:rPr>
      <w:rFonts w:ascii="Arial" w:hAnsi="Arial"/>
      <w:sz w:val="18"/>
      <w:szCs w:val="18"/>
    </w:rPr>
  </w:style>
  <w:style w:type="character" w:styleId="FollowedHyperlink">
    <w:name w:val="FollowedHyperlink"/>
    <w:basedOn w:val="DefaultParagraphFont"/>
    <w:semiHidden/>
    <w:unhideWhenUsed/>
    <w:rsid w:val="002C5424"/>
    <w:rPr>
      <w:color w:val="7030A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unhideWhenUsed="0"/>
    <w:lsdException w:name="Date" w:semiHidden="0" w:unhideWhenUsed="0"/>
    <w:lsdException w:name="Body Text First Indent" w:unhideWhenUsed="0"/>
    <w:lsdException w:name="Hyperlink" w:uiPriority="99" w:qFormat="1"/>
    <w:lsdException w:name="Strong" w:semiHidden="0" w:unhideWhenUsed="0"/>
    <w:lsdException w:name="Emphasis" w:semiHidden="0" w:unhideWhenUsed="0"/>
    <w:lsdException w:name="Table Grid" w:semiHidden="0" w:unhideWhenUsed="0"/>
    <w:lsdException w:name="Placeholder Text" w:uiPriority="9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F1A4D"/>
    <w:rPr>
      <w:rFonts w:ascii="Arial" w:hAnsi="Arial"/>
      <w:sz w:val="22"/>
      <w:szCs w:val="24"/>
    </w:rPr>
  </w:style>
  <w:style w:type="paragraph" w:styleId="Heading1">
    <w:name w:val="heading 1"/>
    <w:basedOn w:val="Normal"/>
    <w:next w:val="BodyText"/>
    <w:link w:val="Heading1Char"/>
    <w:qFormat/>
    <w:rsid w:val="001F1B2A"/>
    <w:pPr>
      <w:keepNext/>
      <w:pageBreakBefore/>
      <w:numPr>
        <w:numId w:val="24"/>
      </w:numPr>
      <w:spacing w:before="360" w:after="1000" w:line="440" w:lineRule="atLeast"/>
      <w:outlineLvl w:val="0"/>
    </w:pPr>
    <w:rPr>
      <w:rFonts w:cs="Arial"/>
      <w:bCs/>
      <w:color w:val="007BC4" w:themeColor="text2"/>
      <w:kern w:val="32"/>
      <w:sz w:val="36"/>
      <w:szCs w:val="36"/>
    </w:rPr>
  </w:style>
  <w:style w:type="paragraph" w:styleId="Heading2">
    <w:name w:val="heading 2"/>
    <w:basedOn w:val="Heading1"/>
    <w:next w:val="BodyText"/>
    <w:qFormat/>
    <w:rsid w:val="005F7D21"/>
    <w:pPr>
      <w:pageBreakBefore w:val="0"/>
      <w:numPr>
        <w:ilvl w:val="1"/>
      </w:numPr>
      <w:spacing w:before="480" w:after="0" w:line="280" w:lineRule="atLeast"/>
      <w:outlineLvl w:val="1"/>
    </w:pPr>
    <w:rPr>
      <w:rFonts w:cs="Times New Roman"/>
      <w:b/>
      <w:bCs w:val="0"/>
      <w:color w:val="212122" w:themeColor="text1"/>
      <w:kern w:val="28"/>
      <w:sz w:val="24"/>
      <w:szCs w:val="24"/>
    </w:rPr>
  </w:style>
  <w:style w:type="paragraph" w:styleId="Heading3">
    <w:name w:val="heading 3"/>
    <w:basedOn w:val="Heading2"/>
    <w:next w:val="BodyText"/>
    <w:qFormat/>
    <w:rsid w:val="004427FA"/>
    <w:pPr>
      <w:numPr>
        <w:ilvl w:val="2"/>
      </w:numPr>
      <w:spacing w:line="260" w:lineRule="atLeast"/>
      <w:outlineLvl w:val="2"/>
    </w:pPr>
    <w:rPr>
      <w:sz w:val="22"/>
      <w:szCs w:val="21"/>
    </w:rPr>
  </w:style>
  <w:style w:type="paragraph" w:styleId="Heading4">
    <w:name w:val="heading 4"/>
    <w:basedOn w:val="Heading3"/>
    <w:next w:val="BodyText"/>
    <w:qFormat/>
    <w:rsid w:val="004427FA"/>
    <w:pPr>
      <w:numPr>
        <w:ilvl w:val="3"/>
      </w:numPr>
      <w:spacing w:before="360"/>
      <w:outlineLvl w:val="3"/>
    </w:pPr>
    <w:rPr>
      <w:color w:val="212122"/>
    </w:rPr>
  </w:style>
  <w:style w:type="paragraph" w:styleId="Heading5">
    <w:name w:val="heading 5"/>
    <w:basedOn w:val="BodyText"/>
    <w:next w:val="BodyText"/>
    <w:qFormat/>
    <w:rsid w:val="005F7D21"/>
    <w:pPr>
      <w:keepNext/>
      <w:numPr>
        <w:ilvl w:val="4"/>
        <w:numId w:val="24"/>
      </w:numPr>
      <w:spacing w:line="260" w:lineRule="atLeast"/>
      <w:outlineLvl w:val="4"/>
    </w:pPr>
    <w:rPr>
      <w:rFonts w:ascii="Arial" w:hAnsi="Arial"/>
      <w:bCs/>
      <w:iCs/>
      <w:color w:val="212122" w:themeColor="text1"/>
    </w:rPr>
  </w:style>
  <w:style w:type="paragraph" w:styleId="Heading6">
    <w:name w:val="heading 6"/>
    <w:basedOn w:val="Heading1"/>
    <w:next w:val="BodyText"/>
    <w:link w:val="Heading6Char"/>
    <w:qFormat/>
    <w:rsid w:val="00B47555"/>
    <w:pPr>
      <w:numPr>
        <w:ilvl w:val="5"/>
      </w:numPr>
      <w:outlineLvl w:val="5"/>
    </w:pPr>
    <w:rPr>
      <w:bCs w:val="0"/>
    </w:rPr>
  </w:style>
  <w:style w:type="paragraph" w:styleId="Heading7">
    <w:name w:val="heading 7"/>
    <w:basedOn w:val="Heading2"/>
    <w:next w:val="BodyText"/>
    <w:qFormat/>
    <w:rsid w:val="00B47555"/>
    <w:pPr>
      <w:numPr>
        <w:ilvl w:val="6"/>
      </w:numPr>
      <w:spacing w:line="260" w:lineRule="atLeast"/>
      <w:outlineLvl w:val="6"/>
    </w:pPr>
  </w:style>
  <w:style w:type="paragraph" w:styleId="Heading8">
    <w:name w:val="heading 8"/>
    <w:basedOn w:val="Heading3"/>
    <w:next w:val="BodyText"/>
    <w:qFormat/>
    <w:rsid w:val="00B47555"/>
    <w:pPr>
      <w:numPr>
        <w:ilvl w:val="7"/>
      </w:numPr>
      <w:outlineLvl w:val="7"/>
    </w:pPr>
  </w:style>
  <w:style w:type="paragraph" w:styleId="Heading9">
    <w:name w:val="heading 9"/>
    <w:basedOn w:val="Heading4"/>
    <w:next w:val="BodyText"/>
    <w:qFormat/>
    <w:rsid w:val="00CC78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0307A"/>
    <w:pPr>
      <w:spacing w:before="240" w:line="280" w:lineRule="atLeast"/>
      <w:jc w:val="both"/>
    </w:pPr>
    <w:rPr>
      <w:rFonts w:asciiTheme="minorHAnsi" w:hAnsiTheme="minorHAnsi"/>
      <w:color w:val="212122"/>
      <w:szCs w:val="21"/>
    </w:rPr>
  </w:style>
  <w:style w:type="character" w:customStyle="1" w:styleId="BodyTextChar">
    <w:name w:val="Body Text Char"/>
    <w:link w:val="BodyText"/>
    <w:rsid w:val="0000307A"/>
    <w:rPr>
      <w:rFonts w:asciiTheme="minorHAnsi" w:hAnsiTheme="minorHAnsi"/>
      <w:color w:val="212122"/>
      <w:sz w:val="22"/>
      <w:szCs w:val="21"/>
    </w:rPr>
  </w:style>
  <w:style w:type="paragraph" w:styleId="TOC2">
    <w:name w:val="toc 2"/>
    <w:basedOn w:val="TOC1"/>
    <w:uiPriority w:val="39"/>
    <w:rsid w:val="00293362"/>
    <w:pPr>
      <w:tabs>
        <w:tab w:val="clear" w:pos="397"/>
        <w:tab w:val="left" w:pos="964"/>
      </w:tabs>
      <w:spacing w:before="60"/>
      <w:ind w:left="964" w:hanging="567"/>
    </w:pPr>
    <w:rPr>
      <w:b w:val="0"/>
      <w:color w:val="auto"/>
    </w:rPr>
  </w:style>
  <w:style w:type="paragraph" w:styleId="TOC1">
    <w:name w:val="toc 1"/>
    <w:basedOn w:val="Normal"/>
    <w:next w:val="TOC2"/>
    <w:uiPriority w:val="39"/>
    <w:rsid w:val="00A3686E"/>
    <w:pPr>
      <w:tabs>
        <w:tab w:val="left" w:pos="397"/>
        <w:tab w:val="right" w:pos="8505"/>
      </w:tabs>
      <w:spacing w:before="180" w:line="240" w:lineRule="atLeast"/>
      <w:ind w:left="397" w:right="284" w:hanging="397"/>
    </w:pPr>
    <w:rPr>
      <w:b/>
      <w:color w:val="007BC4"/>
      <w:sz w:val="21"/>
      <w:szCs w:val="21"/>
    </w:rPr>
  </w:style>
  <w:style w:type="paragraph" w:styleId="Header">
    <w:name w:val="header"/>
    <w:basedOn w:val="TOC2"/>
    <w:link w:val="HeaderChar"/>
    <w:rsid w:val="00E64CF3"/>
    <w:pPr>
      <w:spacing w:before="40" w:after="40"/>
      <w:ind w:left="0" w:right="0" w:firstLine="0"/>
    </w:pPr>
    <w:rPr>
      <w:sz w:val="18"/>
      <w:szCs w:val="18"/>
    </w:rPr>
  </w:style>
  <w:style w:type="paragraph" w:styleId="Footer">
    <w:name w:val="footer"/>
    <w:basedOn w:val="TOC2"/>
    <w:link w:val="FooterChar"/>
    <w:rsid w:val="00E64CF3"/>
    <w:pPr>
      <w:widowControl w:val="0"/>
      <w:spacing w:before="40" w:after="40"/>
      <w:ind w:left="0" w:right="0" w:firstLine="0"/>
    </w:pPr>
    <w:rPr>
      <w:sz w:val="18"/>
      <w:szCs w:val="18"/>
    </w:rPr>
  </w:style>
  <w:style w:type="paragraph" w:styleId="Subtitle">
    <w:name w:val="Subtitle"/>
    <w:basedOn w:val="Title"/>
    <w:link w:val="SubtitleChar"/>
    <w:qFormat/>
    <w:rsid w:val="00D66DDB"/>
    <w:pPr>
      <w:spacing w:line="0" w:lineRule="atLeast"/>
    </w:pPr>
    <w:rPr>
      <w:b/>
      <w:sz w:val="32"/>
      <w:szCs w:val="30"/>
    </w:rPr>
  </w:style>
  <w:style w:type="paragraph" w:styleId="Title">
    <w:name w:val="Title"/>
    <w:basedOn w:val="Normal"/>
    <w:next w:val="Subtitle"/>
    <w:link w:val="TitleChar"/>
    <w:qFormat/>
    <w:rsid w:val="00D66DDB"/>
    <w:pPr>
      <w:jc w:val="center"/>
    </w:pPr>
    <w:rPr>
      <w:rFonts w:cs="Arial"/>
      <w:bCs/>
      <w:kern w:val="28"/>
      <w:sz w:val="44"/>
      <w:szCs w:val="44"/>
    </w:rPr>
  </w:style>
  <w:style w:type="paragraph" w:styleId="Date">
    <w:name w:val="Date"/>
    <w:basedOn w:val="Normal"/>
    <w:semiHidden/>
    <w:rsid w:val="00842733"/>
    <w:pPr>
      <w:spacing w:line="340" w:lineRule="atLeast"/>
    </w:pPr>
    <w:rPr>
      <w:color w:val="7C7C7C"/>
      <w:sz w:val="28"/>
      <w:szCs w:val="28"/>
    </w:rPr>
  </w:style>
  <w:style w:type="paragraph" w:styleId="FootnoteText">
    <w:name w:val="footnote text"/>
    <w:basedOn w:val="Normal"/>
    <w:link w:val="FootnoteTextChar"/>
    <w:rsid w:val="009F7845"/>
    <w:pPr>
      <w:keepLines/>
      <w:tabs>
        <w:tab w:val="left" w:pos="397"/>
      </w:tabs>
      <w:spacing w:line="200" w:lineRule="atLeast"/>
      <w:ind w:left="397" w:hanging="397"/>
      <w:jc w:val="both"/>
    </w:pPr>
    <w:rPr>
      <w:sz w:val="18"/>
      <w:szCs w:val="18"/>
    </w:rPr>
  </w:style>
  <w:style w:type="character" w:styleId="FootnoteReference">
    <w:name w:val="footnote reference"/>
    <w:rsid w:val="00F27E74"/>
    <w:rPr>
      <w:rFonts w:ascii="Arial" w:hAnsi="Arial"/>
      <w:color w:val="auto"/>
      <w:position w:val="4"/>
      <w:sz w:val="15"/>
      <w:szCs w:val="15"/>
      <w:vertAlign w:val="baseline"/>
    </w:rPr>
  </w:style>
  <w:style w:type="paragraph" w:customStyle="1" w:styleId="Heading1nonumber">
    <w:name w:val="Heading 1 (no number)"/>
    <w:basedOn w:val="Heading1"/>
    <w:next w:val="BodyText"/>
    <w:rsid w:val="00F26370"/>
    <w:pPr>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semiHidden/>
    <w:rsid w:val="00F42D4C"/>
    <w:rPr>
      <w:rFonts w:ascii="Arial" w:hAnsi="Arial"/>
      <w:b/>
      <w:spacing w:val="0"/>
      <w:position w:val="0"/>
      <w:sz w:val="18"/>
      <w:szCs w:val="15"/>
    </w:rPr>
  </w:style>
  <w:style w:type="paragraph" w:styleId="ListBullet">
    <w:name w:val="List Bullet"/>
    <w:basedOn w:val="BodyText"/>
    <w:rsid w:val="0018351C"/>
    <w:pPr>
      <w:keepLines/>
      <w:numPr>
        <w:numId w:val="3"/>
      </w:numPr>
      <w:spacing w:before="120"/>
      <w:ind w:left="567" w:hanging="567"/>
    </w:pPr>
  </w:style>
  <w:style w:type="paragraph" w:styleId="ListBullet2">
    <w:name w:val="List Bullet 2"/>
    <w:basedOn w:val="ListBullet"/>
    <w:rsid w:val="007C144C"/>
    <w:pPr>
      <w:keepLines w:val="0"/>
      <w:numPr>
        <w:numId w:val="1"/>
      </w:numPr>
      <w:tabs>
        <w:tab w:val="left" w:pos="284"/>
      </w:tabs>
      <w:spacing w:before="60"/>
      <w:ind w:left="1134" w:hanging="567"/>
    </w:pPr>
  </w:style>
  <w:style w:type="paragraph" w:styleId="ListNumber">
    <w:name w:val="List Number"/>
    <w:basedOn w:val="ListBullet"/>
    <w:rsid w:val="001C09ED"/>
    <w:pPr>
      <w:numPr>
        <w:numId w:val="2"/>
      </w:numPr>
      <w:tabs>
        <w:tab w:val="left" w:pos="567"/>
      </w:tabs>
    </w:pPr>
  </w:style>
  <w:style w:type="paragraph" w:styleId="Quote">
    <w:name w:val="Quote"/>
    <w:basedOn w:val="BodyText"/>
    <w:next w:val="BodyText"/>
    <w:qFormat/>
    <w:rsid w:val="003213D8"/>
    <w:pPr>
      <w:spacing w:before="120" w:line="260" w:lineRule="atLeast"/>
      <w:ind w:left="284"/>
    </w:pPr>
    <w:rPr>
      <w:rFonts w:ascii="Arial" w:hAnsi="Arial"/>
      <w:sz w:val="20"/>
      <w:szCs w:val="19"/>
    </w:rPr>
  </w:style>
  <w:style w:type="paragraph" w:customStyle="1" w:styleId="ChapterSummary">
    <w:name w:val="Chapter Summary"/>
    <w:basedOn w:val="Normal"/>
    <w:next w:val="Normal"/>
    <w:semiHidden/>
    <w:rsid w:val="00637305"/>
    <w:pPr>
      <w:spacing w:before="240" w:line="280" w:lineRule="atLeast"/>
      <w:jc w:val="both"/>
    </w:pPr>
    <w:rPr>
      <w:b/>
      <w:color w:val="666666"/>
      <w:sz w:val="21"/>
      <w:szCs w:val="21"/>
      <w:lang w:eastAsia="en-US"/>
    </w:rPr>
  </w:style>
  <w:style w:type="paragraph" w:customStyle="1" w:styleId="BoxText">
    <w:name w:val="Box Text"/>
    <w:basedOn w:val="Normal"/>
    <w:rsid w:val="00E64CF3"/>
    <w:pPr>
      <w:spacing w:before="140" w:line="270" w:lineRule="atLeast"/>
      <w:jc w:val="both"/>
    </w:pPr>
    <w:rPr>
      <w:sz w:val="20"/>
      <w:szCs w:val="20"/>
    </w:rPr>
  </w:style>
  <w:style w:type="paragraph" w:styleId="Caption">
    <w:name w:val="caption"/>
    <w:basedOn w:val="Normal"/>
    <w:next w:val="Normal"/>
    <w:qFormat/>
    <w:rsid w:val="0060146D"/>
    <w:pPr>
      <w:spacing w:before="320" w:after="80" w:line="260" w:lineRule="atLeast"/>
      <w:ind w:left="1304" w:hanging="1304"/>
    </w:pPr>
    <w:rPr>
      <w:b/>
      <w:sz w:val="21"/>
      <w:szCs w:val="21"/>
    </w:rPr>
  </w:style>
  <w:style w:type="paragraph" w:customStyle="1" w:styleId="Invisiblepara">
    <w:name w:val="Invisible para"/>
    <w:basedOn w:val="Normal"/>
    <w:next w:val="BodyText"/>
    <w:semiHidden/>
    <w:rsid w:val="000457E9"/>
    <w:pPr>
      <w:keepNext/>
      <w:spacing w:before="320" w:line="14" w:lineRule="exact"/>
      <w:jc w:val="both"/>
    </w:pPr>
    <w:rPr>
      <w:rFonts w:asciiTheme="minorHAnsi" w:hAnsiTheme="minorHAnsi"/>
      <w:sz w:val="21"/>
      <w:szCs w:val="20"/>
    </w:rPr>
  </w:style>
  <w:style w:type="paragraph" w:customStyle="1" w:styleId="BoxNoteSource">
    <w:name w:val="Box Note/Source"/>
    <w:basedOn w:val="BoxText"/>
    <w:rsid w:val="00696495"/>
    <w:pPr>
      <w:spacing w:before="40" w:after="60" w:line="200" w:lineRule="atLeast"/>
    </w:pPr>
    <w:rPr>
      <w:sz w:val="16"/>
      <w:szCs w:val="16"/>
    </w:rPr>
  </w:style>
  <w:style w:type="paragraph" w:customStyle="1" w:styleId="RecommendationNumber">
    <w:name w:val="Recommendation Number"/>
    <w:basedOn w:val="BodyText"/>
    <w:next w:val="BodyText"/>
    <w:rsid w:val="005F7D21"/>
    <w:pPr>
      <w:numPr>
        <w:ilvl w:val="1"/>
        <w:numId w:val="35"/>
      </w:numPr>
      <w:spacing w:before="120"/>
    </w:pPr>
    <w:rPr>
      <w:rFonts w:ascii="Arial" w:hAnsi="Arial"/>
      <w:color w:val="212122" w:themeColor="text1"/>
      <w:sz w:val="21"/>
    </w:rPr>
  </w:style>
  <w:style w:type="character" w:customStyle="1" w:styleId="NoteLabel">
    <w:name w:val="Note Label"/>
    <w:rsid w:val="00E64CF3"/>
    <w:rPr>
      <w:rFonts w:ascii="Arial" w:hAnsi="Arial"/>
      <w:b/>
      <w:color w:val="auto"/>
      <w:spacing w:val="0"/>
      <w:position w:val="4"/>
      <w:sz w:val="16"/>
      <w:szCs w:val="16"/>
    </w:rPr>
  </w:style>
  <w:style w:type="paragraph" w:customStyle="1" w:styleId="Source">
    <w:name w:val="Source"/>
    <w:basedOn w:val="TableTextEntries"/>
    <w:next w:val="BodyText"/>
    <w:rsid w:val="006C263A"/>
    <w:pPr>
      <w:spacing w:after="60" w:line="200" w:lineRule="atLeast"/>
    </w:pPr>
    <w:rPr>
      <w:sz w:val="16"/>
      <w:szCs w:val="16"/>
    </w:rPr>
  </w:style>
  <w:style w:type="paragraph" w:customStyle="1" w:styleId="TableTextEntries">
    <w:name w:val="Table Text Entries"/>
    <w:basedOn w:val="Normal"/>
    <w:rsid w:val="006C263A"/>
    <w:pPr>
      <w:keepLines/>
      <w:spacing w:before="40" w:after="40" w:line="210" w:lineRule="atLeast"/>
    </w:pPr>
    <w:rPr>
      <w:sz w:val="19"/>
      <w:szCs w:val="19"/>
      <w:lang w:eastAsia="en-US"/>
    </w:rPr>
  </w:style>
  <w:style w:type="character" w:customStyle="1" w:styleId="Subtitlebox">
    <w:name w:val="Subtitle box"/>
    <w:aliases w:val="chart &amp; table"/>
    <w:semiHidden/>
    <w:rsid w:val="00D71778"/>
    <w:rPr>
      <w:rFonts w:ascii="Arial" w:hAnsi="Arial"/>
      <w:b/>
      <w:sz w:val="19"/>
      <w:szCs w:val="19"/>
    </w:rPr>
  </w:style>
  <w:style w:type="paragraph" w:customStyle="1" w:styleId="Chart">
    <w:name w:val="Chart"/>
    <w:basedOn w:val="Normal"/>
    <w:semiHidden/>
    <w:rsid w:val="00AE493B"/>
    <w:pPr>
      <w:jc w:val="center"/>
    </w:pPr>
    <w:rPr>
      <w:sz w:val="18"/>
      <w:szCs w:val="18"/>
    </w:rPr>
  </w:style>
  <w:style w:type="paragraph" w:customStyle="1" w:styleId="ChartText">
    <w:name w:val="Chart Text"/>
    <w:basedOn w:val="Normal"/>
    <w:semiHidden/>
    <w:rsid w:val="00282A45"/>
    <w:pPr>
      <w:spacing w:before="100" w:line="200" w:lineRule="atLeast"/>
    </w:pPr>
    <w:rPr>
      <w:sz w:val="18"/>
      <w:szCs w:val="18"/>
      <w:lang w:eastAsia="en-US"/>
    </w:rPr>
  </w:style>
  <w:style w:type="paragraph" w:customStyle="1" w:styleId="BoxListBullet2">
    <w:name w:val="Box List Bullet 2"/>
    <w:basedOn w:val="ListBullet2"/>
    <w:rsid w:val="00C95499"/>
    <w:pPr>
      <w:numPr>
        <w:numId w:val="42"/>
      </w:numPr>
      <w:tabs>
        <w:tab w:val="clear" w:pos="284"/>
        <w:tab w:val="left" w:pos="567"/>
      </w:tabs>
      <w:spacing w:before="40" w:line="270" w:lineRule="atLeast"/>
      <w:ind w:left="1134" w:hanging="567"/>
    </w:pPr>
    <w:rPr>
      <w:rFonts w:ascii="Arial" w:hAnsi="Arial"/>
      <w:sz w:val="20"/>
      <w:szCs w:val="20"/>
    </w:rPr>
  </w:style>
  <w:style w:type="paragraph" w:styleId="ListNumber2">
    <w:name w:val="List Number 2"/>
    <w:basedOn w:val="ListNumber"/>
    <w:rsid w:val="001C09ED"/>
    <w:pPr>
      <w:numPr>
        <w:numId w:val="4"/>
      </w:numPr>
      <w:spacing w:before="60"/>
    </w:pPr>
  </w:style>
  <w:style w:type="paragraph" w:styleId="TOC5">
    <w:name w:val="toc 5"/>
    <w:basedOn w:val="TOC4"/>
    <w:next w:val="BodyText"/>
    <w:semiHidden/>
    <w:rsid w:val="00455F82"/>
    <w:pPr>
      <w:tabs>
        <w:tab w:val="clear" w:pos="567"/>
        <w:tab w:val="left" w:pos="851"/>
      </w:tabs>
      <w:spacing w:before="120"/>
      <w:ind w:left="1134"/>
    </w:pPr>
  </w:style>
  <w:style w:type="paragraph" w:styleId="TOC4">
    <w:name w:val="toc 4"/>
    <w:basedOn w:val="TOC1"/>
    <w:next w:val="BodyText"/>
    <w:semiHidden/>
    <w:rsid w:val="00BF0181"/>
    <w:pPr>
      <w:tabs>
        <w:tab w:val="clear" w:pos="397"/>
        <w:tab w:val="clear" w:pos="8505"/>
        <w:tab w:val="left" w:pos="567"/>
        <w:tab w:val="right" w:pos="9072"/>
      </w:tabs>
      <w:spacing w:before="240" w:line="280" w:lineRule="atLeast"/>
      <w:ind w:left="567" w:hanging="567"/>
    </w:pPr>
    <w:rPr>
      <w:b w:val="0"/>
      <w:color w:val="auto"/>
    </w:rPr>
  </w:style>
  <w:style w:type="character" w:styleId="Hyperlink">
    <w:name w:val="Hyperlink"/>
    <w:uiPriority w:val="99"/>
    <w:qFormat/>
    <w:rsid w:val="00F94F16"/>
    <w:rPr>
      <w:color w:val="00408A"/>
      <w:u w:val="none"/>
    </w:rPr>
  </w:style>
  <w:style w:type="paragraph" w:customStyle="1" w:styleId="TableDataColumnHeading">
    <w:name w:val="Table Data Column Heading"/>
    <w:basedOn w:val="TableDataEntries"/>
    <w:rsid w:val="006C263A"/>
    <w:pPr>
      <w:spacing w:before="80" w:after="80"/>
    </w:pPr>
    <w:rPr>
      <w:b/>
    </w:rPr>
  </w:style>
  <w:style w:type="paragraph" w:customStyle="1" w:styleId="TableDataEntries">
    <w:name w:val="Table Data Entries"/>
    <w:basedOn w:val="TableTextEntries"/>
    <w:rsid w:val="006C263A"/>
    <w:pPr>
      <w:jc w:val="right"/>
    </w:pPr>
  </w:style>
  <w:style w:type="paragraph" w:customStyle="1" w:styleId="TableHeading1">
    <w:name w:val="Table Heading 1"/>
    <w:basedOn w:val="TableTextEntries"/>
    <w:next w:val="TableTextEntries"/>
    <w:rsid w:val="003D596C"/>
    <w:pPr>
      <w:spacing w:before="180"/>
    </w:pPr>
    <w:rPr>
      <w:b/>
    </w:rPr>
  </w:style>
  <w:style w:type="paragraph" w:customStyle="1" w:styleId="TableHeading2">
    <w:name w:val="Table Heading 2"/>
    <w:basedOn w:val="TableHeading1"/>
    <w:next w:val="TableTextEntries"/>
    <w:rsid w:val="006C263A"/>
    <w:pPr>
      <w:spacing w:before="80"/>
    </w:pPr>
    <w:rPr>
      <w:b w:val="0"/>
      <w:i/>
    </w:rPr>
  </w:style>
  <w:style w:type="paragraph" w:customStyle="1" w:styleId="TableListBullet">
    <w:name w:val="Table List Bullet"/>
    <w:basedOn w:val="TableTextEntries"/>
    <w:rsid w:val="00446E55"/>
    <w:pPr>
      <w:numPr>
        <w:numId w:val="5"/>
      </w:numPr>
    </w:pPr>
  </w:style>
  <w:style w:type="paragraph" w:customStyle="1" w:styleId="TableListBullet2">
    <w:name w:val="Table List Bullet 2"/>
    <w:basedOn w:val="TableListBullet"/>
    <w:rsid w:val="00446E55"/>
    <w:pPr>
      <w:numPr>
        <w:numId w:val="6"/>
      </w:numPr>
      <w:ind w:left="568" w:hanging="284"/>
    </w:pPr>
  </w:style>
  <w:style w:type="paragraph" w:customStyle="1" w:styleId="TableListNumber">
    <w:name w:val="Table List Number"/>
    <w:basedOn w:val="TableListBullet"/>
    <w:rsid w:val="00446E55"/>
    <w:pPr>
      <w:numPr>
        <w:numId w:val="14"/>
      </w:numPr>
      <w:ind w:left="284" w:hanging="284"/>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E64CF3"/>
    <w:pPr>
      <w:spacing w:before="280" w:line="260" w:lineRule="atLeast"/>
    </w:pPr>
    <w:rPr>
      <w:b/>
      <w:lang w:eastAsia="en-US"/>
    </w:rPr>
  </w:style>
  <w:style w:type="paragraph" w:customStyle="1" w:styleId="BoxListBullet">
    <w:name w:val="Box List Bullet"/>
    <w:basedOn w:val="ListBullet"/>
    <w:rsid w:val="00C95499"/>
    <w:pPr>
      <w:numPr>
        <w:numId w:val="41"/>
      </w:numPr>
      <w:tabs>
        <w:tab w:val="left" w:pos="567"/>
      </w:tabs>
      <w:spacing w:before="80" w:line="270" w:lineRule="atLeast"/>
      <w:ind w:left="567" w:hanging="567"/>
    </w:pPr>
    <w:rPr>
      <w:rFonts w:ascii="Arial" w:hAnsi="Arial"/>
      <w:sz w:val="20"/>
      <w:szCs w:val="20"/>
    </w:rPr>
  </w:style>
  <w:style w:type="character" w:styleId="CommentReference">
    <w:name w:val="annotation reference"/>
    <w:semiHidden/>
    <w:rsid w:val="00590D14"/>
    <w:rPr>
      <w:rFonts w:ascii="Arial" w:hAnsi="Arial"/>
      <w:b/>
      <w:vanish/>
      <w:color w:val="FF00FF"/>
      <w:sz w:val="20"/>
      <w:szCs w:val="20"/>
    </w:rPr>
  </w:style>
  <w:style w:type="paragraph" w:customStyle="1" w:styleId="Contents">
    <w:name w:val="Contents"/>
    <w:basedOn w:val="Normal"/>
    <w:semiHidden/>
    <w:rsid w:val="00293362"/>
    <w:pPr>
      <w:keepNext/>
      <w:pageBreakBefore/>
      <w:tabs>
        <w:tab w:val="num" w:pos="283"/>
      </w:tabs>
      <w:spacing w:before="360" w:after="600"/>
      <w:ind w:left="284"/>
      <w:jc w:val="both"/>
      <w:outlineLvl w:val="0"/>
    </w:pPr>
    <w:rPr>
      <w:rFonts w:cs="Arial"/>
      <w:color w:val="007BC4" w:themeColor="text2"/>
      <w:sz w:val="36"/>
      <w:szCs w:val="20"/>
    </w:rPr>
  </w:style>
  <w:style w:type="paragraph" w:customStyle="1" w:styleId="Equation">
    <w:name w:val="Equation"/>
    <w:basedOn w:val="Normal"/>
    <w:next w:val="BodyText"/>
    <w:rsid w:val="00F27E74"/>
    <w:pPr>
      <w:numPr>
        <w:numId w:val="7"/>
      </w:numPr>
      <w:tabs>
        <w:tab w:val="left" w:pos="851"/>
      </w:tabs>
      <w:spacing w:before="240" w:line="280" w:lineRule="atLeast"/>
    </w:pPr>
    <w:rPr>
      <w:sz w:val="21"/>
      <w:szCs w:val="21"/>
      <w:lang w:eastAsia="en-US"/>
    </w:rPr>
  </w:style>
  <w:style w:type="paragraph" w:customStyle="1" w:styleId="KeyPoint">
    <w:name w:val="Key Point"/>
    <w:basedOn w:val="Normal"/>
    <w:semiHidden/>
    <w:rsid w:val="00637305"/>
    <w:pPr>
      <w:numPr>
        <w:numId w:val="8"/>
      </w:numPr>
      <w:spacing w:before="240" w:line="280" w:lineRule="atLeast"/>
      <w:jc w:val="both"/>
    </w:pPr>
    <w:rPr>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sz w:val="19"/>
      <w:szCs w:val="19"/>
      <w:lang w:eastAsia="en-US"/>
    </w:rPr>
  </w:style>
  <w:style w:type="paragraph" w:styleId="ListNumber3">
    <w:name w:val="List Number 3"/>
    <w:basedOn w:val="ListNumber2"/>
    <w:rsid w:val="001C09ED"/>
    <w:pPr>
      <w:numPr>
        <w:numId w:val="9"/>
      </w:numPr>
    </w:pPr>
  </w:style>
  <w:style w:type="paragraph" w:styleId="TOC3">
    <w:name w:val="toc 3"/>
    <w:basedOn w:val="TOC2"/>
    <w:semiHidden/>
    <w:rsid w:val="003F2609"/>
    <w:pPr>
      <w:tabs>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jc w:val="right"/>
    </w:pPr>
  </w:style>
  <w:style w:type="paragraph" w:customStyle="1" w:styleId="TableListNumber2">
    <w:name w:val="Table List Number 2"/>
    <w:basedOn w:val="TableListNumber"/>
    <w:rsid w:val="00446E55"/>
    <w:pPr>
      <w:numPr>
        <w:numId w:val="13"/>
      </w:numPr>
      <w:ind w:left="568" w:hanging="284"/>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5409B5"/>
    <w:pPr>
      <w:spacing w:before="40" w:after="40" w:line="240" w:lineRule="atLeast"/>
    </w:pPr>
    <w:rPr>
      <w:sz w:val="18"/>
      <w:szCs w:val="18"/>
    </w:rPr>
  </w:style>
  <w:style w:type="paragraph" w:customStyle="1" w:styleId="SeekCommentNumber">
    <w:name w:val="Seek Comment Number"/>
    <w:basedOn w:val="BodyText"/>
    <w:next w:val="BodyText"/>
    <w:rsid w:val="00302C9C"/>
    <w:pPr>
      <w:numPr>
        <w:numId w:val="39"/>
      </w:numPr>
      <w:tabs>
        <w:tab w:val="left" w:pos="567"/>
      </w:tabs>
      <w:spacing w:before="120"/>
      <w:ind w:left="567" w:hanging="567"/>
    </w:pPr>
    <w:rPr>
      <w:rFonts w:ascii="Arial" w:hAnsi="Arial"/>
      <w:sz w:val="21"/>
    </w:r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C95499"/>
    <w:pPr>
      <w:numPr>
        <w:numId w:val="12"/>
      </w:numPr>
      <w:spacing w:before="80"/>
      <w:ind w:left="567" w:hanging="567"/>
    </w:pPr>
    <w:rPr>
      <w:color w:val="212122"/>
    </w:rPr>
  </w:style>
  <w:style w:type="paragraph" w:customStyle="1" w:styleId="BoxListNumber2">
    <w:name w:val="Box List Number 2"/>
    <w:basedOn w:val="BoxListNumber"/>
    <w:rsid w:val="00C95499"/>
    <w:pPr>
      <w:numPr>
        <w:numId w:val="11"/>
      </w:numPr>
      <w:ind w:left="1134" w:hanging="567"/>
    </w:pPr>
  </w:style>
  <w:style w:type="paragraph" w:customStyle="1" w:styleId="PartSubtitle">
    <w:name w:val="Part Subtitle"/>
    <w:basedOn w:val="PartTitle"/>
    <w:rsid w:val="00E64CF3"/>
    <w:pPr>
      <w:spacing w:before="360"/>
    </w:pPr>
  </w:style>
  <w:style w:type="paragraph" w:customStyle="1" w:styleId="QuoteHangingIndent">
    <w:name w:val="Quote Hanging Indent"/>
    <w:basedOn w:val="Quote"/>
    <w:rsid w:val="00E61B58"/>
    <w:pPr>
      <w:ind w:left="851" w:hanging="567"/>
    </w:pPr>
  </w:style>
  <w:style w:type="paragraph" w:customStyle="1" w:styleId="RecommendationBullet">
    <w:name w:val="Recommendation Bullet"/>
    <w:basedOn w:val="RecommendationNumber"/>
    <w:rsid w:val="005F7D21"/>
    <w:pPr>
      <w:numPr>
        <w:ilvl w:val="0"/>
        <w:numId w:val="16"/>
      </w:numPr>
      <w:ind w:left="1134" w:hanging="567"/>
    </w:pPr>
  </w:style>
  <w:style w:type="paragraph" w:customStyle="1" w:styleId="SeekCommentBullet">
    <w:name w:val="Seek Comment Bullet"/>
    <w:basedOn w:val="RecommendationBullet"/>
    <w:rsid w:val="00FE2EB3"/>
    <w:pPr>
      <w:numPr>
        <w:numId w:val="19"/>
      </w:numPr>
      <w:ind w:left="1134" w:hanging="567"/>
    </w:pPr>
  </w:style>
  <w:style w:type="table" w:styleId="TableGrid">
    <w:name w:val="Table Grid"/>
    <w:basedOn w:val="TableNormal"/>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F27E74"/>
    <w:pPr>
      <w:spacing w:before="240" w:line="280" w:lineRule="atLeast"/>
      <w:ind w:left="1418" w:hanging="1418"/>
      <w:jc w:val="both"/>
    </w:pPr>
    <w:rPr>
      <w:szCs w:val="21"/>
    </w:rPr>
  </w:style>
  <w:style w:type="paragraph" w:customStyle="1" w:styleId="BoxTitle">
    <w:name w:val="Box Title"/>
    <w:basedOn w:val="Caption"/>
    <w:next w:val="BoxText"/>
    <w:rsid w:val="005F7D21"/>
    <w:pPr>
      <w:keepNext/>
      <w:spacing w:before="140" w:after="60"/>
      <w:ind w:left="1191" w:hanging="1191"/>
    </w:pPr>
    <w:rPr>
      <w:color w:val="212122" w:themeColor="text1"/>
    </w:rPr>
  </w:style>
  <w:style w:type="paragraph" w:customStyle="1" w:styleId="FigureTitle">
    <w:name w:val="Figure Title"/>
    <w:basedOn w:val="Caption"/>
    <w:rsid w:val="000F3C99"/>
    <w:pPr>
      <w:keepNext/>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E64CF3"/>
    <w:pPr>
      <w:spacing w:before="60" w:line="250" w:lineRule="atLeast"/>
      <w:ind w:left="284"/>
    </w:pPr>
    <w:rPr>
      <w:sz w:val="18"/>
      <w:szCs w:val="18"/>
    </w:rPr>
  </w:style>
  <w:style w:type="paragraph" w:customStyle="1" w:styleId="BodyTextPrelimIndent">
    <w:name w:val="Body Text Prelim Indent"/>
    <w:basedOn w:val="BodyText"/>
    <w:rsid w:val="0025393E"/>
    <w:pPr>
      <w:tabs>
        <w:tab w:val="left" w:pos="2268"/>
        <w:tab w:val="left" w:pos="2552"/>
        <w:tab w:val="left" w:pos="2835"/>
        <w:tab w:val="left" w:pos="3119"/>
        <w:tab w:val="left" w:pos="3402"/>
      </w:tabs>
      <w:spacing w:before="80"/>
      <w:ind w:left="284"/>
    </w:pPr>
    <w:rPr>
      <w:rFonts w:asciiTheme="majorHAnsi" w:hAnsiTheme="majorHAnsi" w:cs="Arial"/>
    </w:rPr>
  </w:style>
  <w:style w:type="paragraph" w:customStyle="1" w:styleId="Referencenumber">
    <w:name w:val="Reference number"/>
    <w:basedOn w:val="Normal"/>
    <w:semiHidden/>
    <w:rsid w:val="00842733"/>
    <w:pPr>
      <w:spacing w:line="240" w:lineRule="atLeast"/>
    </w:pPr>
    <w:rPr>
      <w:color w:val="7C7C7C"/>
      <w:szCs w:val="22"/>
    </w:rPr>
  </w:style>
  <w:style w:type="paragraph" w:customStyle="1" w:styleId="Determinationnumber">
    <w:name w:val="Determination number"/>
    <w:basedOn w:val="Normal"/>
    <w:semiHidden/>
    <w:rsid w:val="00842733"/>
    <w:pPr>
      <w:spacing w:line="340" w:lineRule="atLeast"/>
    </w:pPr>
    <w:rPr>
      <w:b/>
      <w:color w:val="7C7C7C"/>
      <w:sz w:val="28"/>
      <w:szCs w:val="28"/>
    </w:rPr>
  </w:style>
  <w:style w:type="paragraph" w:styleId="CommentSubject">
    <w:name w:val="annotation subject"/>
    <w:basedOn w:val="Normal"/>
    <w:next w:val="QuoteBullet"/>
    <w:semiHidden/>
    <w:rsid w:val="00F8035E"/>
    <w:rPr>
      <w:b/>
      <w:bCs/>
      <w:sz w:val="20"/>
      <w:szCs w:val="20"/>
    </w:rPr>
  </w:style>
  <w:style w:type="paragraph" w:styleId="BalloonText">
    <w:name w:val="Balloon Text"/>
    <w:basedOn w:val="Normal"/>
    <w:semiHidden/>
    <w:rsid w:val="00265600"/>
    <w:rPr>
      <w:rFonts w:ascii="Tahoma" w:hAnsi="Tahoma" w:cs="Tahoma"/>
      <w:sz w:val="16"/>
      <w:szCs w:val="16"/>
    </w:rPr>
  </w:style>
  <w:style w:type="paragraph" w:customStyle="1" w:styleId="SeekCommentHeading">
    <w:name w:val="Seek Comment Heading"/>
    <w:basedOn w:val="RecommendationHeading"/>
    <w:next w:val="SeekCommentNumber"/>
    <w:rsid w:val="003213D8"/>
  </w:style>
  <w:style w:type="paragraph" w:customStyle="1" w:styleId="RecommendationHeading">
    <w:name w:val="Recommendation Heading"/>
    <w:basedOn w:val="BodyText"/>
    <w:next w:val="RecommendationNumber"/>
    <w:rsid w:val="003213D8"/>
    <w:pPr>
      <w:keepNext/>
      <w:jc w:val="left"/>
    </w:pPr>
    <w:rPr>
      <w:rFonts w:ascii="Arial" w:hAnsi="Arial"/>
      <w:color w:val="007BC4" w:themeColor="text2"/>
      <w:sz w:val="21"/>
    </w:rPr>
  </w:style>
  <w:style w:type="paragraph" w:customStyle="1" w:styleId="Note">
    <w:name w:val="Note"/>
    <w:basedOn w:val="TableTextEntries"/>
    <w:next w:val="Source"/>
    <w:link w:val="NoteCharChar"/>
    <w:rsid w:val="00E64CF3"/>
    <w:pPr>
      <w:spacing w:after="0" w:line="200" w:lineRule="atLeast"/>
    </w:pPr>
    <w:rPr>
      <w:sz w:val="16"/>
      <w:szCs w:val="16"/>
    </w:rPr>
  </w:style>
  <w:style w:type="character" w:customStyle="1" w:styleId="NoteCharChar">
    <w:name w:val="Note Char Char"/>
    <w:link w:val="Note"/>
    <w:rsid w:val="00E64CF3"/>
    <w:rPr>
      <w:rFonts w:ascii="Arial" w:hAnsi="Arial"/>
      <w:sz w:val="16"/>
      <w:szCs w:val="16"/>
      <w:lang w:eastAsia="en-US"/>
    </w:rPr>
  </w:style>
  <w:style w:type="paragraph" w:customStyle="1" w:styleId="NoteNumber">
    <w:name w:val="Note Number"/>
    <w:basedOn w:val="TableTextEntries"/>
    <w:link w:val="NoteNumberCharChar"/>
    <w:rsid w:val="00E64CF3"/>
    <w:pPr>
      <w:numPr>
        <w:numId w:val="25"/>
      </w:numPr>
      <w:spacing w:after="0" w:line="200" w:lineRule="atLeast"/>
    </w:pPr>
    <w:rPr>
      <w:sz w:val="16"/>
      <w:szCs w:val="16"/>
    </w:rPr>
  </w:style>
  <w:style w:type="character" w:customStyle="1" w:styleId="NoteNumberCharChar">
    <w:name w:val="Note Number Char Char"/>
    <w:link w:val="NoteNumber"/>
    <w:rsid w:val="00E64CF3"/>
    <w:rPr>
      <w:rFonts w:ascii="Arial" w:hAnsi="Arial"/>
      <w:sz w:val="16"/>
      <w:szCs w:val="16"/>
      <w:lang w:eastAsia="en-US"/>
    </w:rPr>
  </w:style>
  <w:style w:type="paragraph" w:customStyle="1" w:styleId="FindingNumber">
    <w:name w:val="Finding Number"/>
    <w:basedOn w:val="BodyText"/>
    <w:next w:val="BodyText"/>
    <w:rsid w:val="00302C9C"/>
    <w:pPr>
      <w:numPr>
        <w:numId w:val="38"/>
      </w:numPr>
      <w:tabs>
        <w:tab w:val="left" w:pos="567"/>
      </w:tabs>
      <w:spacing w:before="120"/>
      <w:ind w:left="567" w:hanging="567"/>
    </w:pPr>
    <w:rPr>
      <w:rFonts w:ascii="Arial" w:hAnsi="Arial"/>
      <w:sz w:val="21"/>
    </w:rPr>
  </w:style>
  <w:style w:type="paragraph" w:customStyle="1" w:styleId="FindingHeading">
    <w:name w:val="Finding Heading"/>
    <w:basedOn w:val="RecommendationHeading"/>
    <w:next w:val="FindingNumber"/>
    <w:rsid w:val="003213D8"/>
  </w:style>
  <w:style w:type="paragraph" w:customStyle="1" w:styleId="FindingBullet">
    <w:name w:val="Finding Bullet"/>
    <w:basedOn w:val="RecommendationBullet"/>
    <w:rsid w:val="005F7D21"/>
    <w:pPr>
      <w:numPr>
        <w:numId w:val="17"/>
      </w:numPr>
      <w:ind w:left="1134" w:hanging="567"/>
    </w:pPr>
  </w:style>
  <w:style w:type="paragraph" w:customStyle="1" w:styleId="LCHeading4">
    <w:name w:val="LC Heading 4"/>
    <w:basedOn w:val="Normal"/>
    <w:semiHidden/>
    <w:rsid w:val="00F95BA5"/>
    <w:pPr>
      <w:tabs>
        <w:tab w:val="num" w:pos="851"/>
      </w:tabs>
      <w:ind w:left="851" w:hanging="426"/>
      <w:outlineLvl w:val="3"/>
    </w:pPr>
    <w:rPr>
      <w:szCs w:val="20"/>
      <w:lang w:eastAsia="en-US"/>
    </w:rPr>
  </w:style>
  <w:style w:type="paragraph" w:customStyle="1" w:styleId="ChartBoldText">
    <w:name w:val="Chart Bold Text"/>
    <w:basedOn w:val="ChartText"/>
    <w:next w:val="ChartText"/>
    <w:semiHidden/>
    <w:rsid w:val="00282A45"/>
    <w:pPr>
      <w:spacing w:before="0"/>
      <w:jc w:val="center"/>
    </w:pPr>
    <w:rPr>
      <w:b/>
    </w:rPr>
  </w:style>
  <w:style w:type="paragraph" w:customStyle="1" w:styleId="ChartHighlight">
    <w:name w:val="Chart Highlight"/>
    <w:basedOn w:val="ChartBoldText"/>
    <w:semiHidden/>
    <w:rsid w:val="00282A45"/>
    <w:pPr>
      <w:spacing w:line="220" w:lineRule="atLeast"/>
    </w:pPr>
    <w:rPr>
      <w:caps/>
      <w:color w:val="FFFFFF"/>
      <w:sz w:val="20"/>
      <w:szCs w:val="20"/>
    </w:rPr>
  </w:style>
  <w:style w:type="paragraph" w:customStyle="1" w:styleId="ChartListBullet">
    <w:name w:val="Chart List Bullet"/>
    <w:basedOn w:val="ChartText"/>
    <w:semiHidden/>
    <w:rsid w:val="00282A45"/>
    <w:pPr>
      <w:numPr>
        <w:numId w:val="21"/>
      </w:numPr>
      <w:spacing w:before="60"/>
    </w:pPr>
  </w:style>
  <w:style w:type="paragraph" w:customStyle="1" w:styleId="ChartListBullet2">
    <w:name w:val="Chart List Bullet 2"/>
    <w:basedOn w:val="ChartListBullet"/>
    <w:semiHidden/>
    <w:rsid w:val="00282A45"/>
    <w:pPr>
      <w:numPr>
        <w:numId w:val="22"/>
      </w:numPr>
      <w:spacing w:before="40"/>
    </w:pPr>
  </w:style>
  <w:style w:type="paragraph" w:customStyle="1" w:styleId="ChartListNumber">
    <w:name w:val="Chart List Number"/>
    <w:basedOn w:val="ChartText"/>
    <w:semiHidden/>
    <w:rsid w:val="00282A45"/>
    <w:pPr>
      <w:numPr>
        <w:numId w:val="23"/>
      </w:numPr>
      <w:spacing w:before="60"/>
    </w:pPr>
  </w:style>
  <w:style w:type="character" w:customStyle="1" w:styleId="FooterChar">
    <w:name w:val="Footer Char"/>
    <w:basedOn w:val="DefaultParagraphFont"/>
    <w:link w:val="Footer"/>
    <w:rsid w:val="00E64CF3"/>
    <w:rPr>
      <w:rFonts w:ascii="Arial" w:hAnsi="Arial"/>
      <w:sz w:val="18"/>
      <w:szCs w:val="18"/>
    </w:rPr>
  </w:style>
  <w:style w:type="character" w:customStyle="1" w:styleId="HeaderChar">
    <w:name w:val="Header Char"/>
    <w:basedOn w:val="DefaultParagraphFont"/>
    <w:link w:val="Header"/>
    <w:rsid w:val="00E64CF3"/>
    <w:rPr>
      <w:rFonts w:ascii="Arial" w:hAnsi="Arial"/>
      <w:sz w:val="18"/>
      <w:szCs w:val="18"/>
    </w:rPr>
  </w:style>
  <w:style w:type="paragraph" w:customStyle="1" w:styleId="GlossaryText">
    <w:name w:val="Glossary Text"/>
    <w:basedOn w:val="Normal"/>
    <w:qFormat/>
    <w:rsid w:val="00CA47A9"/>
    <w:pPr>
      <w:spacing w:before="240" w:line="280" w:lineRule="atLeast"/>
      <w:jc w:val="both"/>
    </w:pPr>
  </w:style>
  <w:style w:type="paragraph" w:customStyle="1" w:styleId="BoxNoteNumber">
    <w:name w:val="Box Note Number"/>
    <w:basedOn w:val="NoteNumber"/>
    <w:rsid w:val="00030162"/>
    <w:rPr>
      <w:position w:val="4"/>
    </w:rPr>
  </w:style>
  <w:style w:type="paragraph" w:customStyle="1" w:styleId="Decision">
    <w:name w:val="Decision"/>
    <w:basedOn w:val="FindingHeading"/>
    <w:next w:val="DecisionNumber"/>
    <w:rsid w:val="00BE0365"/>
    <w:rPr>
      <w:lang w:val="en-GB"/>
    </w:rPr>
  </w:style>
  <w:style w:type="paragraph" w:customStyle="1" w:styleId="DecisionNumber">
    <w:name w:val="Decision Number"/>
    <w:basedOn w:val="BodyText"/>
    <w:next w:val="BodyText"/>
    <w:rsid w:val="00302C9C"/>
    <w:pPr>
      <w:numPr>
        <w:numId w:val="37"/>
      </w:numPr>
      <w:tabs>
        <w:tab w:val="left" w:pos="567"/>
      </w:tabs>
      <w:spacing w:before="120"/>
      <w:ind w:left="567" w:hanging="567"/>
    </w:pPr>
    <w:rPr>
      <w:rFonts w:ascii="Arial" w:hAnsi="Arial"/>
      <w:sz w:val="21"/>
      <w:lang w:val="en-GB"/>
    </w:rPr>
  </w:style>
  <w:style w:type="paragraph" w:customStyle="1" w:styleId="DecisionBullet">
    <w:name w:val="Decision Bullet"/>
    <w:basedOn w:val="FindingBullet"/>
    <w:rsid w:val="005F7D21"/>
    <w:rPr>
      <w:lang w:val="en-GB"/>
    </w:rPr>
  </w:style>
  <w:style w:type="character" w:customStyle="1" w:styleId="Heading6Char">
    <w:name w:val="Heading 6 Char"/>
    <w:basedOn w:val="DefaultParagraphFont"/>
    <w:link w:val="Heading6"/>
    <w:rsid w:val="00D66C48"/>
    <w:rPr>
      <w:rFonts w:ascii="Arial" w:hAnsi="Arial" w:cs="Arial"/>
      <w:color w:val="007BC4" w:themeColor="text2"/>
      <w:kern w:val="32"/>
      <w:sz w:val="36"/>
      <w:szCs w:val="36"/>
    </w:rPr>
  </w:style>
  <w:style w:type="paragraph" w:styleId="BodyText2">
    <w:name w:val="Body Text 2"/>
    <w:basedOn w:val="Normal"/>
    <w:link w:val="BodyText2Char"/>
    <w:semiHidden/>
    <w:unhideWhenUsed/>
    <w:rsid w:val="0000307A"/>
    <w:pPr>
      <w:spacing w:after="120" w:line="480" w:lineRule="auto"/>
    </w:pPr>
    <w:rPr>
      <w:color w:val="212122"/>
    </w:rPr>
  </w:style>
  <w:style w:type="character" w:customStyle="1" w:styleId="BodyText2Char">
    <w:name w:val="Body Text 2 Char"/>
    <w:basedOn w:val="DefaultParagraphFont"/>
    <w:link w:val="BodyText2"/>
    <w:semiHidden/>
    <w:rsid w:val="0000307A"/>
    <w:rPr>
      <w:rFonts w:ascii="Arial" w:hAnsi="Arial"/>
      <w:color w:val="212122"/>
      <w:sz w:val="22"/>
      <w:szCs w:val="24"/>
    </w:rPr>
  </w:style>
  <w:style w:type="paragraph" w:styleId="BodyTextIndent">
    <w:name w:val="Body Text Indent"/>
    <w:basedOn w:val="Normal"/>
    <w:link w:val="BodyTextIndentChar"/>
    <w:semiHidden/>
    <w:unhideWhenUsed/>
    <w:rsid w:val="0000307A"/>
    <w:pPr>
      <w:spacing w:after="120"/>
      <w:ind w:left="283"/>
    </w:pPr>
    <w:rPr>
      <w:color w:val="212122"/>
    </w:rPr>
  </w:style>
  <w:style w:type="character" w:customStyle="1" w:styleId="BodyTextIndentChar">
    <w:name w:val="Body Text Indent Char"/>
    <w:basedOn w:val="DefaultParagraphFont"/>
    <w:link w:val="BodyTextIndent"/>
    <w:semiHidden/>
    <w:rsid w:val="0000307A"/>
    <w:rPr>
      <w:rFonts w:ascii="Arial" w:hAnsi="Arial"/>
      <w:color w:val="212122"/>
      <w:sz w:val="22"/>
      <w:szCs w:val="24"/>
    </w:rPr>
  </w:style>
  <w:style w:type="paragraph" w:customStyle="1" w:styleId="Boxlistalpha">
    <w:name w:val="Box list alpha"/>
    <w:basedOn w:val="BoxNoteSource"/>
    <w:rsid w:val="00842733"/>
    <w:pPr>
      <w:numPr>
        <w:numId w:val="43"/>
      </w:numPr>
      <w:spacing w:before="120" w:after="0" w:line="280" w:lineRule="atLeast"/>
      <w:ind w:left="567" w:hanging="567"/>
    </w:pPr>
    <w:rPr>
      <w:sz w:val="20"/>
      <w:szCs w:val="22"/>
    </w:rPr>
  </w:style>
  <w:style w:type="paragraph" w:customStyle="1" w:styleId="Boxlistalpha2">
    <w:name w:val="Box list alpha 2"/>
    <w:basedOn w:val="Boxlistalpha"/>
    <w:rsid w:val="00CC185A"/>
    <w:pPr>
      <w:numPr>
        <w:numId w:val="44"/>
      </w:numPr>
      <w:ind w:left="1134" w:hanging="567"/>
    </w:pPr>
  </w:style>
  <w:style w:type="paragraph" w:customStyle="1" w:styleId="CoverDate">
    <w:name w:val="Cover Date"/>
    <w:basedOn w:val="Normal"/>
    <w:rsid w:val="00DF1488"/>
    <w:pPr>
      <w:jc w:val="center"/>
    </w:pPr>
    <w:rPr>
      <w:rFonts w:cs="Arial"/>
      <w:b/>
      <w:color w:val="FFFFFF" w:themeColor="background1"/>
    </w:rPr>
  </w:style>
  <w:style w:type="paragraph" w:customStyle="1" w:styleId="CoverReportType">
    <w:name w:val="Cover Report Type"/>
    <w:basedOn w:val="Normal"/>
    <w:rsid w:val="00DF1488"/>
    <w:pPr>
      <w:spacing w:after="120"/>
      <w:jc w:val="center"/>
    </w:pPr>
    <w:rPr>
      <w:rFonts w:cs="Arial"/>
      <w:b/>
      <w:color w:val="FFFFFF" w:themeColor="background1"/>
    </w:rPr>
  </w:style>
  <w:style w:type="paragraph" w:customStyle="1" w:styleId="CoverSector">
    <w:name w:val="Cover Sector"/>
    <w:basedOn w:val="Normal"/>
    <w:rsid w:val="00DF1488"/>
    <w:pPr>
      <w:jc w:val="center"/>
    </w:pPr>
    <w:rPr>
      <w:rFonts w:cs="Arial"/>
      <w:b/>
      <w:color w:val="FFFFFF" w:themeColor="background1"/>
    </w:rPr>
  </w:style>
  <w:style w:type="character" w:customStyle="1" w:styleId="SubtitleChar">
    <w:name w:val="Subtitle Char"/>
    <w:basedOn w:val="DefaultParagraphFont"/>
    <w:link w:val="Subtitle"/>
    <w:rsid w:val="005330DF"/>
    <w:rPr>
      <w:rFonts w:ascii="Arial" w:hAnsi="Arial" w:cs="Arial"/>
      <w:b/>
      <w:bCs/>
      <w:kern w:val="28"/>
      <w:sz w:val="32"/>
      <w:szCs w:val="30"/>
    </w:rPr>
  </w:style>
  <w:style w:type="character" w:customStyle="1" w:styleId="TitleChar">
    <w:name w:val="Title Char"/>
    <w:basedOn w:val="DefaultParagraphFont"/>
    <w:link w:val="Title"/>
    <w:rsid w:val="005330DF"/>
    <w:rPr>
      <w:rFonts w:ascii="Arial" w:hAnsi="Arial" w:cs="Arial"/>
      <w:bCs/>
      <w:kern w:val="28"/>
      <w:sz w:val="44"/>
      <w:szCs w:val="44"/>
    </w:rPr>
  </w:style>
  <w:style w:type="character" w:styleId="PlaceholderText">
    <w:name w:val="Placeholder Text"/>
    <w:basedOn w:val="DefaultParagraphFont"/>
    <w:uiPriority w:val="99"/>
    <w:semiHidden/>
    <w:rsid w:val="005330DF"/>
    <w:rPr>
      <w:color w:val="808080"/>
    </w:rPr>
  </w:style>
  <w:style w:type="character" w:customStyle="1" w:styleId="Heading1Char">
    <w:name w:val="Heading 1 Char"/>
    <w:basedOn w:val="DefaultParagraphFont"/>
    <w:link w:val="Heading1"/>
    <w:rsid w:val="005330DF"/>
    <w:rPr>
      <w:rFonts w:ascii="Arial" w:hAnsi="Arial" w:cs="Arial"/>
      <w:bCs/>
      <w:color w:val="007BC4" w:themeColor="text2"/>
      <w:kern w:val="32"/>
      <w:sz w:val="36"/>
      <w:szCs w:val="36"/>
    </w:rPr>
  </w:style>
  <w:style w:type="character" w:customStyle="1" w:styleId="FootnoteTextChar">
    <w:name w:val="Footnote Text Char"/>
    <w:basedOn w:val="DefaultParagraphFont"/>
    <w:link w:val="FootnoteText"/>
    <w:rsid w:val="0029717B"/>
    <w:rPr>
      <w:rFonts w:ascii="Arial" w:hAnsi="Arial"/>
      <w:sz w:val="18"/>
      <w:szCs w:val="18"/>
    </w:rPr>
  </w:style>
  <w:style w:type="character" w:styleId="FollowedHyperlink">
    <w:name w:val="FollowedHyperlink"/>
    <w:basedOn w:val="DefaultParagraphFont"/>
    <w:semiHidden/>
    <w:unhideWhenUsed/>
    <w:rsid w:val="002C5424"/>
    <w:rPr>
      <w:color w:val="7030A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81281">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water@ipart.nsw.gov.au"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www.ipart.nsw.gov.au/Home"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part.nsw.gov.au/Hom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ipart.nsw.gov.au/Home" TargetMode="Externa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ipart.nsw.gov.au/Home" TargetMode="External"/><Relationship Id="rId27" Type="http://schemas.openxmlformats.org/officeDocument/2006/relationships/header" Target="header6.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ipart.nsw.gov.au/Home" TargetMode="External"/><Relationship Id="rId1" Type="http://schemas.openxmlformats.org/officeDocument/2006/relationships/hyperlink" Target="https://www.ipart.nsw.gov.au/Hom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Long%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5E10E4A923414A9A3E93C7A52888C1"/>
        <w:category>
          <w:name w:val="General"/>
          <w:gallery w:val="placeholder"/>
        </w:category>
        <w:types>
          <w:type w:val="bbPlcHdr"/>
        </w:types>
        <w:behaviors>
          <w:behavior w:val="content"/>
        </w:behaviors>
        <w:guid w:val="{9E7675AD-D493-4411-958D-1443AC6C292C}"/>
      </w:docPartPr>
      <w:docPartBody>
        <w:p w:rsidR="00496396" w:rsidRDefault="007517A4" w:rsidP="007517A4">
          <w:pPr>
            <w:pStyle w:val="4F5E10E4A923414A9A3E93C7A52888C1"/>
          </w:pPr>
          <w:r>
            <w:rPr>
              <w:rStyle w:val="PlaceholderText"/>
            </w:rPr>
            <w:t>Br</w:t>
          </w:r>
          <w:r w:rsidRPr="005D73E8">
            <w:rPr>
              <w:rStyle w:val="PlaceholderText"/>
            </w:rPr>
            <w:t>ief title</w:t>
          </w:r>
          <w:r>
            <w:rPr>
              <w:rStyle w:val="PlaceholderText"/>
            </w:rPr>
            <w:t xml:space="preserve"> here</w:t>
          </w:r>
        </w:p>
      </w:docPartBody>
    </w:docPart>
    <w:docPart>
      <w:docPartPr>
        <w:name w:val="73A8B9BBFCA04134941F0CF088AA334D"/>
        <w:category>
          <w:name w:val="General"/>
          <w:gallery w:val="placeholder"/>
        </w:category>
        <w:types>
          <w:type w:val="bbPlcHdr"/>
        </w:types>
        <w:behaviors>
          <w:behavior w:val="content"/>
        </w:behaviors>
        <w:guid w:val="{2E4AEDE1-2129-4D3B-8400-244264757E55}"/>
      </w:docPartPr>
      <w:docPartBody>
        <w:p w:rsidR="00496396" w:rsidRDefault="007517A4" w:rsidP="007517A4">
          <w:pPr>
            <w:pStyle w:val="73A8B9BBFCA04134941F0CF088AA334D"/>
          </w:pPr>
          <w:r>
            <w:rPr>
              <w:rStyle w:val="PlaceholderText"/>
            </w:rPr>
            <w:t>E</w:t>
          </w:r>
          <w:r w:rsidRPr="005D73E8">
            <w:rPr>
              <w:rStyle w:val="PlaceholderText"/>
            </w:rPr>
            <w:t>nter subtitle</w:t>
          </w:r>
          <w:r>
            <w:rPr>
              <w:rStyle w:val="PlaceholderText"/>
            </w:rPr>
            <w:t xml:space="preserve"> here</w:t>
          </w:r>
        </w:p>
      </w:docPartBody>
    </w:docPart>
    <w:docPart>
      <w:docPartPr>
        <w:name w:val="D1A7CB0A0C244A589F3886C29F34DE93"/>
        <w:category>
          <w:name w:val="General"/>
          <w:gallery w:val="placeholder"/>
        </w:category>
        <w:types>
          <w:type w:val="bbPlcHdr"/>
        </w:types>
        <w:behaviors>
          <w:behavior w:val="content"/>
        </w:behaviors>
        <w:guid w:val="{5C84DAE2-64FA-4C11-839D-4FD82D1F5920}"/>
      </w:docPartPr>
      <w:docPartBody>
        <w:p w:rsidR="00496396" w:rsidRDefault="007517A4" w:rsidP="007517A4">
          <w:pPr>
            <w:pStyle w:val="D1A7CB0A0C244A589F3886C29F34DE93"/>
          </w:pPr>
          <w:r w:rsidRPr="008017E5">
            <w:rPr>
              <w:rStyle w:val="PlaceholderText"/>
              <w:rFonts w:ascii="Arial" w:hAnsi="Arial" w:cs="Arial"/>
              <w:b/>
              <w:color w:val="EEECE1" w:themeColor="background2"/>
            </w:rPr>
            <w:t xml:space="preserve">Click or tap here to enter </w:t>
          </w:r>
          <w:r>
            <w:rPr>
              <w:rStyle w:val="PlaceholderText"/>
              <w:rFonts w:ascii="Arial" w:hAnsi="Arial" w:cs="Arial"/>
              <w:b/>
              <w:color w:val="EEECE1" w:themeColor="background2"/>
            </w:rPr>
            <w:t>report type</w:t>
          </w:r>
          <w:r w:rsidRPr="008017E5">
            <w:rPr>
              <w:rStyle w:val="PlaceholderText"/>
              <w:rFonts w:ascii="Arial" w:hAnsi="Arial" w:cs="Arial"/>
              <w:b/>
              <w:color w:val="EEECE1" w:themeColor="background2"/>
            </w:rPr>
            <w:t>.</w:t>
          </w:r>
        </w:p>
      </w:docPartBody>
    </w:docPart>
    <w:docPart>
      <w:docPartPr>
        <w:name w:val="23D0D49110714CDFB54A44539A294FB7"/>
        <w:category>
          <w:name w:val="General"/>
          <w:gallery w:val="placeholder"/>
        </w:category>
        <w:types>
          <w:type w:val="bbPlcHdr"/>
        </w:types>
        <w:behaviors>
          <w:behavior w:val="content"/>
        </w:behaviors>
        <w:guid w:val="{39683B7B-1759-4BCE-9E91-9EA986880692}"/>
      </w:docPartPr>
      <w:docPartBody>
        <w:p w:rsidR="00496396" w:rsidRDefault="007517A4" w:rsidP="007517A4">
          <w:pPr>
            <w:pStyle w:val="23D0D49110714CDFB54A44539A294FB7"/>
          </w:pPr>
          <w:r w:rsidRPr="008017E5">
            <w:rPr>
              <w:rStyle w:val="PlaceholderText"/>
              <w:rFonts w:ascii="Arial" w:hAnsi="Arial" w:cs="Arial"/>
              <w:b/>
              <w:color w:val="EEECE1" w:themeColor="background2"/>
            </w:rPr>
            <w:t xml:space="preserve">Click or tap here to enter </w:t>
          </w:r>
          <w:r>
            <w:rPr>
              <w:rStyle w:val="PlaceholderText"/>
              <w:rFonts w:ascii="Arial" w:hAnsi="Arial" w:cs="Arial"/>
              <w:b/>
              <w:color w:val="EEECE1" w:themeColor="background2"/>
            </w:rPr>
            <w:t>sector</w:t>
          </w:r>
        </w:p>
      </w:docPartBody>
    </w:docPart>
    <w:docPart>
      <w:docPartPr>
        <w:name w:val="91F2B609BBDA4A8D89EE457E723F7EDC"/>
        <w:category>
          <w:name w:val="General"/>
          <w:gallery w:val="placeholder"/>
        </w:category>
        <w:types>
          <w:type w:val="bbPlcHdr"/>
        </w:types>
        <w:behaviors>
          <w:behavior w:val="content"/>
        </w:behaviors>
        <w:guid w:val="{47E857E5-1E93-49D4-A38C-CC949B81DDA2}"/>
      </w:docPartPr>
      <w:docPartBody>
        <w:p w:rsidR="00496396" w:rsidRDefault="007517A4" w:rsidP="007517A4">
          <w:pPr>
            <w:pStyle w:val="91F2B609BBDA4A8D89EE457E723F7EDC"/>
          </w:pPr>
          <w:r w:rsidRPr="008017E5">
            <w:rPr>
              <w:rStyle w:val="PlaceholderText"/>
              <w:rFonts w:ascii="Arial" w:hAnsi="Arial" w:cs="Arial"/>
              <w:b/>
              <w:color w:val="EEECE1" w:themeColor="background2"/>
            </w:rPr>
            <w:t>Click or tap to enter a date.</w:t>
          </w:r>
        </w:p>
      </w:docPartBody>
    </w:docPart>
    <w:docPart>
      <w:docPartPr>
        <w:name w:val="28D4512789D04B6585F1823E6CFCBC5E"/>
        <w:category>
          <w:name w:val="General"/>
          <w:gallery w:val="placeholder"/>
        </w:category>
        <w:types>
          <w:type w:val="bbPlcHdr"/>
        </w:types>
        <w:behaviors>
          <w:behavior w:val="content"/>
        </w:behaviors>
        <w:guid w:val="{E88418C9-4BEA-48FD-8822-D74D0239C958}"/>
      </w:docPartPr>
      <w:docPartBody>
        <w:p w:rsidR="00D142D0" w:rsidRDefault="00496396" w:rsidP="00496396">
          <w:pPr>
            <w:pStyle w:val="28D4512789D04B6585F1823E6CFCBC5E"/>
          </w:pPr>
          <w:r>
            <w:rPr>
              <w:rStyle w:val="PlaceholderText"/>
            </w:rPr>
            <w:t>E</w:t>
          </w:r>
          <w:r w:rsidRPr="005D73E8">
            <w:rPr>
              <w:rStyle w:val="PlaceholderText"/>
            </w:rPr>
            <w:t>nter subtitle</w:t>
          </w:r>
          <w:r>
            <w:rPr>
              <w:rStyle w:val="PlaceholderText"/>
            </w:rPr>
            <w:t xml:space="preserv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Corbel"/>
    <w:panose1 w:val="020B0503030403020204"/>
    <w:charset w:val="00"/>
    <w:family w:val="swiss"/>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A4"/>
    <w:rsid w:val="00297966"/>
    <w:rsid w:val="002C7ADF"/>
    <w:rsid w:val="00454B9E"/>
    <w:rsid w:val="00496396"/>
    <w:rsid w:val="004F7F79"/>
    <w:rsid w:val="005F65A5"/>
    <w:rsid w:val="00662130"/>
    <w:rsid w:val="006865F1"/>
    <w:rsid w:val="00731F09"/>
    <w:rsid w:val="007517A4"/>
    <w:rsid w:val="007C6989"/>
    <w:rsid w:val="008A5748"/>
    <w:rsid w:val="008F71D5"/>
    <w:rsid w:val="00996C90"/>
    <w:rsid w:val="00A83FA4"/>
    <w:rsid w:val="00D142D0"/>
    <w:rsid w:val="00F131F1"/>
    <w:rsid w:val="00F64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396"/>
    <w:rPr>
      <w:color w:val="808080"/>
    </w:rPr>
  </w:style>
  <w:style w:type="paragraph" w:customStyle="1" w:styleId="4F5E10E4A923414A9A3E93C7A52888C1">
    <w:name w:val="4F5E10E4A923414A9A3E93C7A52888C1"/>
    <w:rsid w:val="007517A4"/>
  </w:style>
  <w:style w:type="paragraph" w:customStyle="1" w:styleId="73A8B9BBFCA04134941F0CF088AA334D">
    <w:name w:val="73A8B9BBFCA04134941F0CF088AA334D"/>
    <w:rsid w:val="007517A4"/>
  </w:style>
  <w:style w:type="paragraph" w:customStyle="1" w:styleId="D1A7CB0A0C244A589F3886C29F34DE93">
    <w:name w:val="D1A7CB0A0C244A589F3886C29F34DE93"/>
    <w:rsid w:val="007517A4"/>
  </w:style>
  <w:style w:type="paragraph" w:customStyle="1" w:styleId="23D0D49110714CDFB54A44539A294FB7">
    <w:name w:val="23D0D49110714CDFB54A44539A294FB7"/>
    <w:rsid w:val="007517A4"/>
  </w:style>
  <w:style w:type="paragraph" w:customStyle="1" w:styleId="91F2B609BBDA4A8D89EE457E723F7EDC">
    <w:name w:val="91F2B609BBDA4A8D89EE457E723F7EDC"/>
    <w:rsid w:val="007517A4"/>
  </w:style>
  <w:style w:type="paragraph" w:customStyle="1" w:styleId="28D4512789D04B6585F1823E6CFCBC5E">
    <w:name w:val="28D4512789D04B6585F1823E6CFCBC5E"/>
    <w:rsid w:val="0049639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6396"/>
    <w:rPr>
      <w:color w:val="808080"/>
    </w:rPr>
  </w:style>
  <w:style w:type="paragraph" w:customStyle="1" w:styleId="4F5E10E4A923414A9A3E93C7A52888C1">
    <w:name w:val="4F5E10E4A923414A9A3E93C7A52888C1"/>
    <w:rsid w:val="007517A4"/>
  </w:style>
  <w:style w:type="paragraph" w:customStyle="1" w:styleId="73A8B9BBFCA04134941F0CF088AA334D">
    <w:name w:val="73A8B9BBFCA04134941F0CF088AA334D"/>
    <w:rsid w:val="007517A4"/>
  </w:style>
  <w:style w:type="paragraph" w:customStyle="1" w:styleId="D1A7CB0A0C244A589F3886C29F34DE93">
    <w:name w:val="D1A7CB0A0C244A589F3886C29F34DE93"/>
    <w:rsid w:val="007517A4"/>
  </w:style>
  <w:style w:type="paragraph" w:customStyle="1" w:styleId="23D0D49110714CDFB54A44539A294FB7">
    <w:name w:val="23D0D49110714CDFB54A44539A294FB7"/>
    <w:rsid w:val="007517A4"/>
  </w:style>
  <w:style w:type="paragraph" w:customStyle="1" w:styleId="91F2B609BBDA4A8D89EE457E723F7EDC">
    <w:name w:val="91F2B609BBDA4A8D89EE457E723F7EDC"/>
    <w:rsid w:val="007517A4"/>
  </w:style>
  <w:style w:type="paragraph" w:customStyle="1" w:styleId="28D4512789D04B6585F1823E6CFCBC5E">
    <w:name w:val="28D4512789D04B6585F1823E6CFCBC5E"/>
    <w:rsid w:val="004963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46B849"/>
      </a:accent1>
      <a:accent2>
        <a:srgbClr val="F68B1F"/>
      </a:accent2>
      <a:accent3>
        <a:srgbClr val="D12026"/>
      </a:accent3>
      <a:accent4>
        <a:srgbClr val="1B4486"/>
      </a:accent4>
      <a:accent5>
        <a:srgbClr val="8F439B"/>
      </a:accent5>
      <a:accent6>
        <a:srgbClr val="989891"/>
      </a:accent6>
      <a:hlink>
        <a:srgbClr val="0070C0"/>
      </a:hlink>
      <a:folHlink>
        <a:srgbClr val="7030A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837AF4D90244EBB7BF4FC0E080314" ma:contentTypeVersion="0" ma:contentTypeDescription="Create a new document." ma:contentTypeScope="" ma:versionID="6b18c3ef351336bd42494718ca00a35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3BDF7-D83F-4675-8D61-581B7F26C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D6CBB4-0380-40A2-ABDE-82B080A24D1E}">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4.xml><?xml version="1.0" encoding="utf-8"?>
<ds:datastoreItem xmlns:ds="http://schemas.openxmlformats.org/officeDocument/2006/customXml" ds:itemID="{AAD7C56D-E0A4-457B-94D0-3E612EF8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Report</Template>
  <TotalTime>0</TotalTime>
  <Pages>19</Pages>
  <Words>3920</Words>
  <Characters>22525</Characters>
  <Application>Microsoft Office Word</Application>
  <DocSecurity>0</DocSecurity>
  <Lines>613</Lines>
  <Paragraphs>353</Paragraphs>
  <ScaleCrop>false</ScaleCrop>
  <HeadingPairs>
    <vt:vector size="2" baseType="variant">
      <vt:variant>
        <vt:lpstr>Title</vt:lpstr>
      </vt:variant>
      <vt:variant>
        <vt:i4>1</vt:i4>
      </vt:variant>
    </vt:vector>
  </HeadingPairs>
  <TitlesOfParts>
    <vt:vector size="1" baseType="lpstr">
      <vt:lpstr>Request form for scheme-specific price reviews</vt:lpstr>
    </vt:vector>
  </TitlesOfParts>
  <Company>IPART</Company>
  <LinksUpToDate>false</LinksUpToDate>
  <CharactersWithSpaces>26390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form for scheme-specific price reviews</dc:title>
  <dc:creator>Jessica Forrest</dc:creator>
  <cp:lastModifiedBy>Maria Tortura</cp:lastModifiedBy>
  <cp:revision>2</cp:revision>
  <cp:lastPrinted>2018-01-24T23:22:00Z</cp:lastPrinted>
  <dcterms:created xsi:type="dcterms:W3CDTF">2018-01-30T03:58:00Z</dcterms:created>
  <dcterms:modified xsi:type="dcterms:W3CDTF">2018-01-30T03:58:00Z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0x010100FBD837AF4D90244EBB7BF4FC0E080314</vt:lpwstr>
  </property>
</Properties>
</file>